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F535" w14:textId="528591F7" w:rsidR="005F2D6D" w:rsidRDefault="00BA2831" w:rsidP="00E974B5">
      <w:pPr>
        <w:tabs>
          <w:tab w:val="left" w:pos="6136"/>
        </w:tabs>
      </w:pPr>
      <w:r>
        <w:t xml:space="preserve">    </w:t>
      </w:r>
      <w:r w:rsidR="00E974B5">
        <w:t xml:space="preserve">                                                 </w:t>
      </w:r>
      <w:r w:rsidR="005F2D6D">
        <w:t>MINISTERUL SĂNĂTĂŢII</w:t>
      </w:r>
    </w:p>
    <w:p w14:paraId="0ED1C547" w14:textId="7CC81C3C" w:rsidR="005F2D6D" w:rsidRDefault="005F2D6D" w:rsidP="005F2D6D">
      <w:pPr>
        <w:jc w:val="center"/>
      </w:pPr>
      <w:r>
        <w:rPr>
          <w:noProof/>
        </w:rPr>
        <w:drawing>
          <wp:anchor distT="0" distB="0" distL="114935" distR="114935" simplePos="0" relativeHeight="251659264" behindDoc="0" locked="0" layoutInCell="1" allowOverlap="1" wp14:anchorId="037F09BD" wp14:editId="21134EF0">
            <wp:simplePos x="0" y="0"/>
            <wp:positionH relativeFrom="column">
              <wp:posOffset>252095</wp:posOffset>
            </wp:positionH>
            <wp:positionV relativeFrom="paragraph">
              <wp:posOffset>17145</wp:posOffset>
            </wp:positionV>
            <wp:extent cx="498475" cy="782955"/>
            <wp:effectExtent l="0" t="0" r="0" b="0"/>
            <wp:wrapNone/>
            <wp:docPr id="726133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75" cy="782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DIRECŢIA DE SĂNĂTATE PUBLICĂ DÂMBOVIŢA</w:t>
      </w:r>
    </w:p>
    <w:p w14:paraId="2089F229" w14:textId="77777777" w:rsidR="005F2D6D" w:rsidRDefault="005F2D6D" w:rsidP="005F2D6D">
      <w:pPr>
        <w:jc w:val="center"/>
      </w:pPr>
      <w:r>
        <w:t xml:space="preserve">Str. T.Vladimirescu nr.15-19, cod 130095, Târgovişte, jud. Dâmboviţa, </w:t>
      </w:r>
    </w:p>
    <w:p w14:paraId="671BDFAA" w14:textId="77777777" w:rsidR="005F2D6D" w:rsidRDefault="005F2D6D" w:rsidP="005F2D6D">
      <w:pPr>
        <w:jc w:val="center"/>
      </w:pPr>
      <w:r>
        <w:t>Tel. 0245-613604, fax 0245-611067, CUI 4207123</w:t>
      </w:r>
    </w:p>
    <w:p w14:paraId="3360759E" w14:textId="77777777" w:rsidR="005F2D6D" w:rsidRDefault="005F2D6D" w:rsidP="005F2D6D">
      <w:pPr>
        <w:jc w:val="center"/>
      </w:pPr>
      <w:r>
        <w:t>e- mail dspdambovita@dspdambovita.ro,</w:t>
      </w:r>
    </w:p>
    <w:p w14:paraId="168D07B7" w14:textId="77777777" w:rsidR="005F2D6D" w:rsidRDefault="005F2D6D" w:rsidP="005F2D6D">
      <w:pPr>
        <w:jc w:val="center"/>
      </w:pPr>
      <w:r>
        <w:t>Cod operator date cu caracter personal nr.12777</w:t>
      </w:r>
    </w:p>
    <w:p w14:paraId="5EA2E475" w14:textId="7C3B2888" w:rsidR="00E26506" w:rsidRDefault="00E26506" w:rsidP="00E26506"/>
    <w:p w14:paraId="1C912C0B" w14:textId="77777777" w:rsidR="0039643B" w:rsidRDefault="00BA2831" w:rsidP="002B40CD">
      <w:pPr>
        <w:tabs>
          <w:tab w:val="center" w:pos="4536"/>
          <w:tab w:val="right" w:pos="9072"/>
        </w:tabs>
        <w:jc w:val="both"/>
      </w:pPr>
      <w:r>
        <w:t xml:space="preserve">                                                                       </w:t>
      </w:r>
    </w:p>
    <w:p w14:paraId="289A5518" w14:textId="549CC07C" w:rsidR="00E26506" w:rsidRDefault="00BA2831" w:rsidP="002B40CD">
      <w:pPr>
        <w:tabs>
          <w:tab w:val="center" w:pos="4536"/>
          <w:tab w:val="right" w:pos="9072"/>
        </w:tabs>
        <w:jc w:val="both"/>
      </w:pPr>
      <w:r>
        <w:t xml:space="preserve">                                   </w:t>
      </w:r>
    </w:p>
    <w:p w14:paraId="06E70A35" w14:textId="5824D704" w:rsidR="00BA2831" w:rsidRPr="00E26506" w:rsidRDefault="00BA2831" w:rsidP="00E26506">
      <w:pPr>
        <w:tabs>
          <w:tab w:val="center" w:pos="4536"/>
          <w:tab w:val="right" w:pos="9072"/>
        </w:tabs>
        <w:jc w:val="center"/>
        <w:rPr>
          <w:b/>
          <w:sz w:val="28"/>
          <w:szCs w:val="28"/>
        </w:rPr>
      </w:pPr>
      <w:r w:rsidRPr="00E26506">
        <w:rPr>
          <w:b/>
          <w:sz w:val="28"/>
          <w:szCs w:val="28"/>
        </w:rPr>
        <w:t>A N U N Ț</w:t>
      </w:r>
    </w:p>
    <w:p w14:paraId="3BECB1F4" w14:textId="77777777" w:rsidR="0058354A" w:rsidRPr="00BA2831" w:rsidRDefault="0058354A" w:rsidP="002B40CD">
      <w:pPr>
        <w:tabs>
          <w:tab w:val="center" w:pos="4536"/>
          <w:tab w:val="right" w:pos="9072"/>
        </w:tabs>
        <w:jc w:val="both"/>
        <w:rPr>
          <w:b/>
          <w:sz w:val="32"/>
          <w:szCs w:val="32"/>
        </w:rPr>
      </w:pPr>
    </w:p>
    <w:p w14:paraId="130A1D82" w14:textId="77777777" w:rsidR="00032971" w:rsidRPr="00C24D4A" w:rsidRDefault="00032971" w:rsidP="00032971">
      <w:pPr>
        <w:tabs>
          <w:tab w:val="center" w:pos="4536"/>
          <w:tab w:val="right" w:pos="9072"/>
        </w:tabs>
        <w:jc w:val="both"/>
      </w:pPr>
    </w:p>
    <w:p w14:paraId="061AAE6A" w14:textId="66CEB066" w:rsidR="00032971" w:rsidRPr="00E974B5" w:rsidRDefault="00032971" w:rsidP="00032971">
      <w:pPr>
        <w:tabs>
          <w:tab w:val="left" w:pos="284"/>
        </w:tabs>
        <w:ind w:right="-23"/>
        <w:jc w:val="both"/>
        <w:rPr>
          <w:b/>
        </w:rPr>
      </w:pPr>
      <w:r w:rsidRPr="00C24D4A">
        <w:tab/>
      </w:r>
      <w:r w:rsidRPr="00E974B5">
        <w:t xml:space="preserve">     </w:t>
      </w:r>
      <w:r w:rsidR="004D7FC4">
        <w:t>Direcția de Sănătate Publică Dâmbovița</w:t>
      </w:r>
      <w:r w:rsidRPr="00E974B5">
        <w:t xml:space="preserve"> </w:t>
      </w:r>
      <w:r w:rsidR="004D7FC4" w:rsidRPr="004D7FC4">
        <w:rPr>
          <w:shd w:val="clear" w:color="auto" w:fill="FFFFFF"/>
        </w:rPr>
        <w:t>publică anunţul privind organizarea concursului pe post pentru ocuparea unei funcţii publice de execuţie vacante în baza Art. VII alin. (3) lit. a) din OUG nr. 156/2024, cu modificările și completările ulterioare și art. 88 alin. (2) din Anexa nr. 10 la OUG nr. 57/2019 privind Codul administrativ, cu modificările și completările ulterioare</w:t>
      </w:r>
      <w:r w:rsidRPr="004D7FC4">
        <w:rPr>
          <w:shd w:val="clear" w:color="auto" w:fill="FFFFFF"/>
        </w:rPr>
        <w:t>,</w:t>
      </w:r>
      <w:r w:rsidRPr="00E974B5">
        <w:t xml:space="preserve"> după cum urmează: </w:t>
      </w:r>
    </w:p>
    <w:p w14:paraId="48A1D619" w14:textId="750FB0D2" w:rsidR="00032971" w:rsidRPr="00E974B5" w:rsidRDefault="00032971" w:rsidP="00032971">
      <w:pPr>
        <w:tabs>
          <w:tab w:val="center" w:pos="4536"/>
          <w:tab w:val="right" w:pos="9072"/>
        </w:tabs>
        <w:jc w:val="both"/>
      </w:pPr>
      <w:r w:rsidRPr="00E974B5">
        <w:t>1.</w:t>
      </w:r>
      <w:r w:rsidRPr="00E974B5">
        <w:rPr>
          <w:b/>
          <w:i/>
        </w:rPr>
        <w:t xml:space="preserve">  </w:t>
      </w:r>
      <w:r w:rsidR="001F05AA" w:rsidRPr="00E974B5">
        <w:t>Consilier</w:t>
      </w:r>
      <w:r w:rsidRPr="00E974B5">
        <w:t xml:space="preserve">, clasă I, grad profesional </w:t>
      </w:r>
      <w:r w:rsidR="00136E62">
        <w:t>asistent</w:t>
      </w:r>
      <w:r w:rsidRPr="00E974B5">
        <w:t xml:space="preserve">, la </w:t>
      </w:r>
      <w:r w:rsidR="001F05AA" w:rsidRPr="00E974B5">
        <w:t xml:space="preserve">Compartimentul </w:t>
      </w:r>
      <w:r w:rsidR="00EC6CF8">
        <w:t>contabilitate</w:t>
      </w:r>
      <w:r w:rsidRPr="00E974B5">
        <w:t xml:space="preserve">, ID </w:t>
      </w:r>
      <w:r w:rsidR="00611D2D" w:rsidRPr="00E974B5">
        <w:t>59817</w:t>
      </w:r>
      <w:r w:rsidR="00EC6CF8">
        <w:t>6</w:t>
      </w:r>
      <w:r w:rsidRPr="00E974B5">
        <w:t xml:space="preserve">;                                                          </w:t>
      </w:r>
    </w:p>
    <w:p w14:paraId="039F62C4" w14:textId="177CA35A" w:rsidR="00032971" w:rsidRPr="00E974B5" w:rsidRDefault="00032971" w:rsidP="00032971">
      <w:pPr>
        <w:tabs>
          <w:tab w:val="center" w:pos="4536"/>
          <w:tab w:val="right" w:pos="9072"/>
        </w:tabs>
        <w:jc w:val="both"/>
      </w:pPr>
      <w:r w:rsidRPr="00E974B5">
        <w:t>2.  Durata normală a timpului de muncă este de 8 ore/zi, 40 ore/săptămână;</w:t>
      </w:r>
    </w:p>
    <w:p w14:paraId="56A562E5" w14:textId="735D5C78" w:rsidR="00032971" w:rsidRPr="00E974B5" w:rsidRDefault="004D7FC4" w:rsidP="00032971">
      <w:pPr>
        <w:tabs>
          <w:tab w:val="center" w:pos="4536"/>
          <w:tab w:val="right" w:pos="9072"/>
        </w:tabs>
        <w:jc w:val="both"/>
      </w:pPr>
      <w:r>
        <w:t>3</w:t>
      </w:r>
      <w:r w:rsidR="00032971" w:rsidRPr="00E974B5">
        <w:t xml:space="preserve">. Proba scrisă se va desfășura pe data </w:t>
      </w:r>
      <w:r w:rsidR="0028166B">
        <w:t>02</w:t>
      </w:r>
      <w:r w:rsidR="00032971" w:rsidRPr="00C66A53">
        <w:t>.</w:t>
      </w:r>
      <w:r w:rsidR="0028166B">
        <w:t>12</w:t>
      </w:r>
      <w:r w:rsidR="00032971" w:rsidRPr="00C66A53">
        <w:t>.202</w:t>
      </w:r>
      <w:r w:rsidR="00EC6CF8" w:rsidRPr="00C66A53">
        <w:t>5</w:t>
      </w:r>
      <w:r w:rsidR="00032971" w:rsidRPr="00E974B5">
        <w:t>, orele 1</w:t>
      </w:r>
      <w:r w:rsidR="00EC6CF8">
        <w:t>1</w:t>
      </w:r>
      <w:r w:rsidR="00032971" w:rsidRPr="00E974B5">
        <w:t>.00</w:t>
      </w:r>
      <w:r w:rsidR="00032971" w:rsidRPr="00E974B5">
        <w:rPr>
          <w:b/>
        </w:rPr>
        <w:t>,</w:t>
      </w:r>
      <w:r w:rsidR="00032971" w:rsidRPr="00E974B5">
        <w:t xml:space="preserve"> la sediul Direcției de Sănătate Publică Dâmbovița, situat în mun. Târgoviște, str. Tudor Vladimirescu nr.15-19;</w:t>
      </w:r>
    </w:p>
    <w:p w14:paraId="47A291CA" w14:textId="4A0BFD92" w:rsidR="004D7FC4" w:rsidRPr="00E974B5" w:rsidRDefault="00426995" w:rsidP="004D7FC4">
      <w:pPr>
        <w:tabs>
          <w:tab w:val="center" w:pos="4536"/>
          <w:tab w:val="right" w:pos="9072"/>
        </w:tabs>
        <w:ind w:hanging="142"/>
        <w:jc w:val="both"/>
        <w:rPr>
          <w:color w:val="FF0000"/>
        </w:rPr>
      </w:pPr>
      <w:r>
        <w:t xml:space="preserve">  </w:t>
      </w:r>
      <w:r w:rsidR="004D7FC4">
        <w:t>4</w:t>
      </w:r>
      <w:r w:rsidR="00EC6CF8">
        <w:t xml:space="preserve">. </w:t>
      </w:r>
      <w:r w:rsidR="004D7FC4" w:rsidRPr="00E974B5">
        <w:t xml:space="preserve">Anunțul va fi publicat pe pagina de internet a instituției www.dspdambovita.ro și va fi afișat la sediul instituției la data </w:t>
      </w:r>
      <w:r w:rsidR="004D7FC4" w:rsidRPr="00C66A53">
        <w:t xml:space="preserve">de </w:t>
      </w:r>
      <w:r w:rsidR="00D70085" w:rsidRPr="00C66A53">
        <w:t>29</w:t>
      </w:r>
      <w:r w:rsidR="004D7FC4" w:rsidRPr="00C66A53">
        <w:t>.1</w:t>
      </w:r>
      <w:r w:rsidR="00D70085" w:rsidRPr="00C66A53">
        <w:t>0</w:t>
      </w:r>
      <w:r w:rsidR="004D7FC4" w:rsidRPr="00C66A53">
        <w:t>.2025</w:t>
      </w:r>
      <w:r w:rsidR="004D7FC4" w:rsidRPr="00E974B5">
        <w:t>.</w:t>
      </w:r>
    </w:p>
    <w:p w14:paraId="42BFC494" w14:textId="6FDC8D2F" w:rsidR="004D7FC4" w:rsidRPr="00E974B5" w:rsidRDefault="004D7FC4" w:rsidP="004D7FC4">
      <w:r w:rsidRPr="00E974B5">
        <w:t xml:space="preserve">      Dosarele de înscriere se pot depune în termen de 20 de zile de la data publicării anunţului pe pagina de internet a instituţiei, respectiv în perioada </w:t>
      </w:r>
      <w:r w:rsidR="00933D14" w:rsidRPr="00C66A53">
        <w:t>29</w:t>
      </w:r>
      <w:r w:rsidRPr="00C66A53">
        <w:t>.1</w:t>
      </w:r>
      <w:r w:rsidR="00933D14" w:rsidRPr="00C66A53">
        <w:t>0</w:t>
      </w:r>
      <w:r w:rsidRPr="00C66A53">
        <w:t>-</w:t>
      </w:r>
      <w:r w:rsidR="00933D14" w:rsidRPr="00C66A53">
        <w:t>17</w:t>
      </w:r>
      <w:r w:rsidRPr="00C66A53">
        <w:t>.11.2025</w:t>
      </w:r>
      <w:r w:rsidRPr="00E974B5">
        <w:t xml:space="preserve">. </w:t>
      </w:r>
      <w:r w:rsidRPr="00E974B5">
        <w:rPr>
          <w:color w:val="212529"/>
          <w:shd w:val="clear" w:color="auto" w:fill="FFFFFF"/>
        </w:rPr>
        <w:t>Data și ora probei de interviu se va afișa pe site-ul instituției odată cu afișarea rezultatelor probei scrise.</w:t>
      </w:r>
    </w:p>
    <w:p w14:paraId="3D4282A5" w14:textId="1C26B2AE" w:rsidR="003D2FD3" w:rsidRPr="00E974B5" w:rsidRDefault="003D2FD3" w:rsidP="003D2FD3">
      <w:pPr>
        <w:tabs>
          <w:tab w:val="center" w:pos="4536"/>
          <w:tab w:val="right" w:pos="9072"/>
        </w:tabs>
        <w:jc w:val="both"/>
      </w:pPr>
      <w:r>
        <w:t xml:space="preserve"> </w:t>
      </w:r>
      <w:r w:rsidR="00426995">
        <w:t>5.</w:t>
      </w:r>
      <w:r>
        <w:t xml:space="preserve">   </w:t>
      </w:r>
      <w:r w:rsidRPr="00E974B5">
        <w:t xml:space="preserve">Condiţiile de </w:t>
      </w:r>
      <w:r>
        <w:t>studii</w:t>
      </w:r>
      <w:r w:rsidRPr="00E974B5">
        <w:t>:</w:t>
      </w:r>
    </w:p>
    <w:p w14:paraId="31ECD082" w14:textId="77777777" w:rsidR="003D2FD3" w:rsidRPr="00E974B5" w:rsidRDefault="003D2FD3" w:rsidP="003D2FD3">
      <w:pPr>
        <w:pStyle w:val="NoSpacing"/>
        <w:jc w:val="both"/>
        <w:rPr>
          <w:rFonts w:ascii="Times New Roman" w:hAnsi="Times New Roman" w:cs="Times New Roman"/>
          <w:sz w:val="24"/>
          <w:szCs w:val="24"/>
          <w:shd w:val="clear" w:color="auto" w:fill="FFFFFF"/>
        </w:rPr>
      </w:pPr>
      <w:r>
        <w:t xml:space="preserve">   -</w:t>
      </w:r>
      <w:r w:rsidRPr="003D2FD3">
        <w:rPr>
          <w:rFonts w:ascii="Trebuchet MS" w:hAnsi="Trebuchet MS"/>
          <w:color w:val="000000"/>
          <w:sz w:val="23"/>
          <w:szCs w:val="23"/>
          <w:shd w:val="clear" w:color="auto" w:fill="FFFFFF"/>
        </w:rPr>
        <w:t xml:space="preserve"> </w:t>
      </w:r>
      <w:r w:rsidRPr="00E974B5">
        <w:rPr>
          <w:rFonts w:ascii="Times New Roman" w:hAnsi="Times New Roman" w:cs="Times New Roman"/>
          <w:sz w:val="24"/>
          <w:szCs w:val="24"/>
          <w:shd w:val="clear" w:color="auto" w:fill="FFFFFF"/>
        </w:rPr>
        <w:t>studii universitare de licenţă absolvite cu diplomă de licenţă sau echivalentă în domeniul fundamental Științe sociale, ramura de știință - Științe Economice, domeniul de licență –</w:t>
      </w:r>
      <w:r>
        <w:rPr>
          <w:rFonts w:ascii="Times New Roman" w:hAnsi="Times New Roman" w:cs="Times New Roman"/>
          <w:sz w:val="24"/>
          <w:szCs w:val="24"/>
          <w:shd w:val="clear" w:color="auto" w:fill="FFFFFF"/>
        </w:rPr>
        <w:t>Contabilitate, specializare – Contabilitate și informatică de gestiune.</w:t>
      </w:r>
      <w:r w:rsidRPr="00E974B5">
        <w:rPr>
          <w:rFonts w:ascii="Times New Roman" w:hAnsi="Times New Roman" w:cs="Times New Roman"/>
          <w:sz w:val="24"/>
          <w:szCs w:val="24"/>
          <w:shd w:val="clear" w:color="auto" w:fill="FFFFFF"/>
        </w:rPr>
        <w:t xml:space="preserve"> </w:t>
      </w:r>
    </w:p>
    <w:p w14:paraId="733A4CA7" w14:textId="32243957" w:rsidR="004D7FC4" w:rsidRDefault="003D2FD3" w:rsidP="00EC6CF8">
      <w:pPr>
        <w:tabs>
          <w:tab w:val="center" w:pos="4536"/>
          <w:tab w:val="right" w:pos="9072"/>
        </w:tabs>
        <w:jc w:val="both"/>
      </w:pPr>
      <w:r>
        <w:t xml:space="preserve"> </w:t>
      </w:r>
      <w:r w:rsidR="00426995">
        <w:t>6.</w:t>
      </w:r>
      <w:r>
        <w:t xml:space="preserve">    Competențe digitale</w:t>
      </w:r>
      <w:r w:rsidR="00426995">
        <w:t>:</w:t>
      </w:r>
      <w:r w:rsidR="00AE2298">
        <w:t xml:space="preserve"> nivel utilizator – începător</w:t>
      </w:r>
    </w:p>
    <w:p w14:paraId="0F9AB7B9" w14:textId="1860BF40" w:rsidR="00426995" w:rsidRDefault="00426995" w:rsidP="00EC6CF8">
      <w:pPr>
        <w:tabs>
          <w:tab w:val="center" w:pos="4536"/>
          <w:tab w:val="right" w:pos="9072"/>
        </w:tabs>
        <w:jc w:val="both"/>
      </w:pPr>
      <w:r>
        <w:t xml:space="preserve">  -</w:t>
      </w:r>
      <w:r w:rsidRPr="00426995">
        <w:t>instrumente online, editare text</w:t>
      </w:r>
      <w:r>
        <w:t>;</w:t>
      </w:r>
    </w:p>
    <w:p w14:paraId="53BB7712" w14:textId="6A8FCF31" w:rsidR="004D7FC4" w:rsidRDefault="00426995" w:rsidP="00EC6CF8">
      <w:pPr>
        <w:tabs>
          <w:tab w:val="center" w:pos="4536"/>
          <w:tab w:val="right" w:pos="9072"/>
        </w:tabs>
        <w:jc w:val="both"/>
      </w:pPr>
      <w:r>
        <w:t xml:space="preserve">   </w:t>
      </w:r>
      <w:r w:rsidRPr="00426995">
        <w:t>Metoda de verificare: document sau documente ce atestă competenţa specifică</w:t>
      </w:r>
      <w:r>
        <w:t>.</w:t>
      </w:r>
    </w:p>
    <w:p w14:paraId="179A82EB" w14:textId="409F3D36" w:rsidR="00032971" w:rsidRPr="00E974B5" w:rsidRDefault="00032971" w:rsidP="00EC6CF8">
      <w:pPr>
        <w:tabs>
          <w:tab w:val="center" w:pos="4536"/>
          <w:tab w:val="right" w:pos="9072"/>
        </w:tabs>
        <w:ind w:firstLine="90"/>
        <w:jc w:val="both"/>
        <w:rPr>
          <w:lang w:val="en-US"/>
        </w:rPr>
      </w:pPr>
      <w:r w:rsidRPr="00E974B5">
        <w:t>7. Coordonate de contact pentru primirea dosarelor de concurs, cuprinzând adresa de corespondenţă, telefon/fax, e-mail, numele și prenumele persoanei de contact şi funcţia publică deţinută</w:t>
      </w:r>
      <w:r w:rsidR="00E974B5" w:rsidRPr="00E974B5">
        <w:rPr>
          <w:lang w:val="en-US"/>
        </w:rPr>
        <w:t>:</w:t>
      </w:r>
    </w:p>
    <w:p w14:paraId="1D9D34E2" w14:textId="423D030A" w:rsidR="00032971" w:rsidRDefault="00032971" w:rsidP="00032971">
      <w:pPr>
        <w:tabs>
          <w:tab w:val="center" w:pos="4536"/>
          <w:tab w:val="right" w:pos="9072"/>
        </w:tabs>
        <w:jc w:val="both"/>
      </w:pPr>
      <w:r w:rsidRPr="00E974B5">
        <w:rPr>
          <w:b/>
        </w:rPr>
        <w:t xml:space="preserve">      Persoană de contact:</w:t>
      </w:r>
      <w:r w:rsidRPr="00E974B5">
        <w:t xml:space="preserve"> </w:t>
      </w:r>
      <w:r w:rsidR="007977B4">
        <w:t>Stan Lidia</w:t>
      </w:r>
      <w:r w:rsidR="00E974B5" w:rsidRPr="00E974B5">
        <w:t>,</w:t>
      </w:r>
      <w:r w:rsidRPr="00E974B5">
        <w:t xml:space="preserve"> consilier superior, telefon: </w:t>
      </w:r>
      <w:r w:rsidR="00264C58" w:rsidRPr="00E974B5">
        <w:t>0245/613604</w:t>
      </w:r>
      <w:r w:rsidRPr="00E974B5">
        <w:t xml:space="preserve">, </w:t>
      </w:r>
      <w:r w:rsidR="00D70085">
        <w:t xml:space="preserve">tasta </w:t>
      </w:r>
      <w:r w:rsidR="00136E62">
        <w:rPr>
          <w:sz w:val="23"/>
          <w:szCs w:val="23"/>
          <w:lang w:val="es-ES"/>
        </w:rPr>
        <w:t>tasta 9</w:t>
      </w:r>
      <w:r w:rsidR="00136E62" w:rsidRPr="00080F0B">
        <w:rPr>
          <w:sz w:val="23"/>
          <w:szCs w:val="23"/>
          <w:lang w:val="es-ES"/>
        </w:rPr>
        <w:t xml:space="preserve"> - </w:t>
      </w:r>
      <w:proofErr w:type="spellStart"/>
      <w:r w:rsidR="00136E62" w:rsidRPr="00136E62">
        <w:rPr>
          <w:lang w:val="es-ES"/>
        </w:rPr>
        <w:t>compartiment</w:t>
      </w:r>
      <w:proofErr w:type="spellEnd"/>
      <w:r w:rsidR="00136E62" w:rsidRPr="00136E62">
        <w:rPr>
          <w:lang w:val="es-ES"/>
        </w:rPr>
        <w:t xml:space="preserve"> Resurse Umane</w:t>
      </w:r>
      <w:r w:rsidR="00136E62">
        <w:rPr>
          <w:sz w:val="23"/>
          <w:szCs w:val="23"/>
          <w:lang w:val="es-ES"/>
        </w:rPr>
        <w:t xml:space="preserve">, </w:t>
      </w:r>
      <w:r w:rsidRPr="00E974B5">
        <w:t xml:space="preserve">e-mail: </w:t>
      </w:r>
      <w:hyperlink r:id="rId9" w:history="1">
        <w:r w:rsidRPr="00E974B5">
          <w:rPr>
            <w:rStyle w:val="Hyperlink"/>
            <w:color w:val="auto"/>
            <w:u w:val="none"/>
          </w:rPr>
          <w:t>runos@dspdambovita.ro</w:t>
        </w:r>
      </w:hyperlink>
    </w:p>
    <w:p w14:paraId="231C5F63" w14:textId="6CD7AFE6" w:rsidR="00AE2298" w:rsidRDefault="00AE2298" w:rsidP="00032971">
      <w:pPr>
        <w:tabs>
          <w:tab w:val="center" w:pos="4536"/>
          <w:tab w:val="right" w:pos="9072"/>
        </w:tabs>
        <w:jc w:val="both"/>
      </w:pPr>
      <w:r>
        <w:t xml:space="preserve"> 8. Condiții de participare:</w:t>
      </w:r>
    </w:p>
    <w:p w14:paraId="499206BE" w14:textId="3B64455A" w:rsidR="00AE2298" w:rsidRPr="00E974B5" w:rsidRDefault="00AE2298" w:rsidP="00032971">
      <w:pPr>
        <w:tabs>
          <w:tab w:val="center" w:pos="4536"/>
          <w:tab w:val="right" w:pos="9072"/>
        </w:tabs>
        <w:jc w:val="both"/>
      </w:pPr>
      <w:r>
        <w:t xml:space="preserve">  </w:t>
      </w:r>
      <w:r w:rsidRPr="00E974B5">
        <w:t xml:space="preserve">- vechime în specialitatea studiilor necesare exercitării funcţiei publice - minim </w:t>
      </w:r>
      <w:r>
        <w:t>1</w:t>
      </w:r>
      <w:r w:rsidRPr="00E974B5">
        <w:t xml:space="preserve"> ani.</w:t>
      </w:r>
    </w:p>
    <w:p w14:paraId="3DA6A4A6" w14:textId="2A15A795" w:rsidR="00426995" w:rsidRPr="00E974B5" w:rsidRDefault="00032971" w:rsidP="00426995">
      <w:pPr>
        <w:tabs>
          <w:tab w:val="center" w:pos="4536"/>
          <w:tab w:val="right" w:pos="9072"/>
        </w:tabs>
        <w:jc w:val="both"/>
      </w:pPr>
      <w:r w:rsidRPr="00E974B5">
        <w:t xml:space="preserve"> </w:t>
      </w:r>
      <w:r w:rsidR="00AE2298">
        <w:t xml:space="preserve"> </w:t>
      </w:r>
      <w:r w:rsidR="00813F3E">
        <w:t>9</w:t>
      </w:r>
      <w:r w:rsidR="00AE2298">
        <w:t>. C</w:t>
      </w:r>
      <w:r w:rsidR="00426995" w:rsidRPr="00E974B5">
        <w:t>andidaţii trebuie să îndeplinească condiţiile generale prevăzute la art. 465 din Ordonanţa de Urgenţă nr. 57 din 3 iulie 2019 privind Codul administrativ, cu modificările şi completările ulterioare;</w:t>
      </w:r>
    </w:p>
    <w:p w14:paraId="27C50A89" w14:textId="77777777" w:rsidR="00E2600F" w:rsidRDefault="00426995" w:rsidP="00426995">
      <w:pPr>
        <w:pStyle w:val="NoSpacing"/>
        <w:jc w:val="both"/>
        <w:rPr>
          <w:rFonts w:ascii="Times New Roman" w:hAnsi="Times New Roman" w:cs="Times New Roman"/>
          <w:sz w:val="24"/>
          <w:szCs w:val="24"/>
          <w:shd w:val="clear" w:color="auto" w:fill="FFFFFF"/>
        </w:rPr>
      </w:pPr>
      <w:r w:rsidRPr="00E974B5">
        <w:rPr>
          <w:rFonts w:ascii="Times New Roman" w:hAnsi="Times New Roman" w:cs="Times New Roman"/>
          <w:sz w:val="24"/>
          <w:szCs w:val="24"/>
          <w:shd w:val="clear" w:color="auto" w:fill="FFFFFF"/>
        </w:rPr>
        <w:t xml:space="preserve"> </w:t>
      </w:r>
      <w:r w:rsidR="00813F3E">
        <w:rPr>
          <w:rFonts w:ascii="Times New Roman" w:hAnsi="Times New Roman" w:cs="Times New Roman"/>
          <w:sz w:val="24"/>
          <w:szCs w:val="24"/>
          <w:shd w:val="clear" w:color="auto" w:fill="FFFFFF"/>
        </w:rPr>
        <w:t>10.</w:t>
      </w:r>
      <w:r w:rsidRPr="00E974B5">
        <w:rPr>
          <w:rFonts w:ascii="Times New Roman" w:hAnsi="Times New Roman" w:cs="Times New Roman"/>
          <w:sz w:val="24"/>
          <w:szCs w:val="24"/>
          <w:shd w:val="clear" w:color="auto" w:fill="FFFFFF"/>
        </w:rPr>
        <w:t xml:space="preserve"> </w:t>
      </w:r>
      <w:r w:rsidR="00813F3E">
        <w:rPr>
          <w:rFonts w:ascii="Times New Roman" w:hAnsi="Times New Roman" w:cs="Times New Roman"/>
          <w:sz w:val="24"/>
          <w:szCs w:val="24"/>
          <w:shd w:val="clear" w:color="auto" w:fill="FFFFFF"/>
        </w:rPr>
        <w:t>Conținutul dosarului de concurs:</w:t>
      </w:r>
    </w:p>
    <w:p w14:paraId="077655FD" w14:textId="32E17C66" w:rsidR="00E2600F" w:rsidRPr="00E2600F" w:rsidRDefault="00426995" w:rsidP="00E2600F">
      <w:pPr>
        <w:pStyle w:val="NoSpacing"/>
        <w:jc w:val="both"/>
        <w:rPr>
          <w:rFonts w:ascii="Times New Roman" w:hAnsi="Times New Roman" w:cs="Times New Roman"/>
          <w:sz w:val="24"/>
          <w:szCs w:val="24"/>
          <w:shd w:val="clear" w:color="auto" w:fill="FFFFFF"/>
        </w:rPr>
      </w:pPr>
      <w:r w:rsidRPr="00E2600F">
        <w:rPr>
          <w:rFonts w:ascii="Times New Roman" w:hAnsi="Times New Roman" w:cs="Times New Roman"/>
          <w:sz w:val="24"/>
          <w:szCs w:val="24"/>
          <w:shd w:val="clear" w:color="auto" w:fill="FFFFFF"/>
        </w:rPr>
        <w:t xml:space="preserve"> </w:t>
      </w:r>
      <w:r w:rsidR="00E2600F" w:rsidRPr="00E2600F">
        <w:rPr>
          <w:rFonts w:ascii="Times New Roman" w:hAnsi="Times New Roman" w:cs="Times New Roman"/>
          <w:sz w:val="24"/>
          <w:szCs w:val="24"/>
          <w:shd w:val="clear" w:color="auto" w:fill="FFFFFF"/>
        </w:rPr>
        <w:t>-</w:t>
      </w:r>
      <w:r w:rsidRPr="00E2600F">
        <w:rPr>
          <w:rFonts w:ascii="Times New Roman" w:hAnsi="Times New Roman" w:cs="Times New Roman"/>
          <w:sz w:val="24"/>
          <w:szCs w:val="24"/>
          <w:shd w:val="clear" w:color="auto" w:fill="FFFFFF"/>
        </w:rPr>
        <w:t xml:space="preserve"> </w:t>
      </w:r>
      <w:r w:rsidR="00E2600F" w:rsidRPr="00E2600F">
        <w:rPr>
          <w:rFonts w:ascii="Times New Roman" w:hAnsi="Times New Roman" w:cs="Times New Roman"/>
          <w:sz w:val="24"/>
          <w:szCs w:val="24"/>
          <w:shd w:val="clear" w:color="auto" w:fill="FFFFFF"/>
        </w:rPr>
        <w:t>formularul de înscriere prevăzut la art. 137 lit. a);</w:t>
      </w:r>
    </w:p>
    <w:p w14:paraId="61CD7A1D" w14:textId="473C909B" w:rsidR="00E2600F" w:rsidRPr="00E2600F" w:rsidRDefault="00E2600F" w:rsidP="00E2600F">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2600F">
        <w:rPr>
          <w:rFonts w:ascii="Times New Roman" w:hAnsi="Times New Roman" w:cs="Times New Roman"/>
          <w:sz w:val="24"/>
          <w:szCs w:val="24"/>
          <w:shd w:val="clear" w:color="auto" w:fill="FFFFFF"/>
        </w:rPr>
        <w:t>-copia cărţii de identitate valabile;</w:t>
      </w:r>
    </w:p>
    <w:p w14:paraId="22D29503" w14:textId="798456F5" w:rsidR="00E2600F" w:rsidRPr="00E2600F" w:rsidRDefault="00E2600F" w:rsidP="00E2600F">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2600F">
        <w:rPr>
          <w:rFonts w:ascii="Times New Roman" w:hAnsi="Times New Roman" w:cs="Times New Roman"/>
          <w:sz w:val="24"/>
          <w:szCs w:val="24"/>
          <w:shd w:val="clear" w:color="auto" w:fill="FFFFFF"/>
        </w:rPr>
        <w:t>-copia actului doveditor emis de autorităţile competente, în cazul în care a intervenit schimbarea numelui consemnat în certificatul de naştere;</w:t>
      </w:r>
    </w:p>
    <w:p w14:paraId="452B1176" w14:textId="77777777" w:rsidR="00E31C6D" w:rsidRPr="00490CB8" w:rsidRDefault="00E2600F" w:rsidP="00E31C6D">
      <w:r>
        <w:rPr>
          <w:shd w:val="clear" w:color="auto" w:fill="FFFFFF"/>
        </w:rPr>
        <w:t xml:space="preserve"> </w:t>
      </w:r>
      <w:r w:rsidRPr="00E2600F">
        <w:rPr>
          <w:shd w:val="clear" w:color="auto" w:fill="FFFFFF"/>
        </w:rPr>
        <w:t>-copii ale diplomelor de studii sau echivalente</w:t>
      </w:r>
      <w:r w:rsidR="00E31C6D">
        <w:rPr>
          <w:shd w:val="clear" w:color="auto" w:fill="FFFFFF"/>
        </w:rPr>
        <w:t xml:space="preserve">, </w:t>
      </w:r>
      <w:r w:rsidR="00E31C6D" w:rsidRPr="00490CB8">
        <w:t>certificatelor şi altor documente care atestă efectuarea unor specializări şi perfecţionări sau deţinerea unor competenţe specifice, după caz;</w:t>
      </w:r>
    </w:p>
    <w:p w14:paraId="54F1111D" w14:textId="77777777" w:rsidR="00E31C6D" w:rsidRDefault="00E2600F" w:rsidP="00E31C6D">
      <w:r>
        <w:rPr>
          <w:shd w:val="clear" w:color="auto" w:fill="FFFFFF"/>
        </w:rPr>
        <w:t xml:space="preserve"> </w:t>
      </w:r>
      <w:r w:rsidRPr="00E2600F">
        <w:rPr>
          <w:shd w:val="clear" w:color="auto" w:fill="FFFFFF"/>
        </w:rPr>
        <w:t>-copia carnetului de muncă şi/sau a adeverinţei eliberate de angajator pentru perioada lucrată, care să ateste vechimea în muncă şi în specialitatea studiilor necesare exercitării funcţiei publice, potrivit prevederilor din prezentul cod, după caz;</w:t>
      </w:r>
      <w:r w:rsidR="00E31C6D" w:rsidRPr="00E31C6D">
        <w:t xml:space="preserve"> </w:t>
      </w:r>
    </w:p>
    <w:p w14:paraId="116D7E2B" w14:textId="77777777" w:rsidR="00E31C6D" w:rsidRDefault="00E31C6D" w:rsidP="00E31C6D"/>
    <w:p w14:paraId="526C4E21" w14:textId="77777777" w:rsidR="00E31C6D" w:rsidRDefault="00E31C6D" w:rsidP="00E31C6D"/>
    <w:p w14:paraId="73BACFCE" w14:textId="77777777" w:rsidR="00E31C6D" w:rsidRDefault="00E31C6D" w:rsidP="00E31C6D"/>
    <w:p w14:paraId="659C1B86" w14:textId="77777777" w:rsidR="00E31C6D" w:rsidRDefault="00E31C6D" w:rsidP="00E31C6D">
      <w:r>
        <w:lastRenderedPageBreak/>
        <w:t>-</w:t>
      </w:r>
      <w:r w:rsidRPr="00490CB8">
        <w:t xml:space="preserve">copia adeverinţei care atestă starea de sănătate corespunzătoare, eliberată cu cel mult 6 luni </w:t>
      </w:r>
    </w:p>
    <w:p w14:paraId="543276B2" w14:textId="0ACFEBF7" w:rsidR="00E31C6D" w:rsidRPr="00490CB8" w:rsidRDefault="00E31C6D" w:rsidP="00E31C6D">
      <w:r w:rsidRPr="00490CB8">
        <w:t>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77751DC5" w14:textId="57DA3717" w:rsidR="0037290C" w:rsidRPr="004B7FB2" w:rsidRDefault="0037290C" w:rsidP="00E2600F">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3A1230" w:rsidRPr="003A1230">
        <w:t xml:space="preserve"> </w:t>
      </w:r>
      <w:r w:rsidR="003A1230" w:rsidRPr="003A1230">
        <w:rPr>
          <w:rFonts w:ascii="Times New Roman" w:hAnsi="Times New Roman" w:cs="Times New Roman"/>
          <w:sz w:val="24"/>
          <w:szCs w:val="24"/>
        </w:rPr>
        <w:t>cazierul judiciar</w:t>
      </w:r>
      <w:r w:rsidR="004B7FB2">
        <w:rPr>
          <w:rFonts w:ascii="Times New Roman" w:hAnsi="Times New Roman" w:cs="Times New Roman"/>
          <w:sz w:val="24"/>
          <w:szCs w:val="24"/>
        </w:rPr>
        <w:t xml:space="preserve"> </w:t>
      </w:r>
      <w:r w:rsidR="004B7FB2" w:rsidRPr="004B7FB2">
        <w:rPr>
          <w:rFonts w:ascii="Times New Roman" w:hAnsi="Times New Roman" w:cs="Times New Roman"/>
          <w:sz w:val="24"/>
          <w:szCs w:val="24"/>
        </w:rPr>
        <w:t>(</w:t>
      </w:r>
      <w:r w:rsidR="004B7FB2">
        <w:rPr>
          <w:rFonts w:ascii="Times New Roman" w:hAnsi="Times New Roman" w:cs="Times New Roman"/>
          <w:sz w:val="24"/>
          <w:szCs w:val="24"/>
        </w:rPr>
        <w:t xml:space="preserve">cazierul judiciar </w:t>
      </w:r>
      <w:r w:rsidR="004B7FB2" w:rsidRPr="004B7FB2">
        <w:rPr>
          <w:rFonts w:ascii="Times New Roman" w:hAnsi="Times New Roman" w:cs="Times New Roman"/>
          <w:sz w:val="24"/>
          <w:szCs w:val="24"/>
        </w:rPr>
        <w:t>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r w:rsidR="00E31C6D" w:rsidRPr="004B7FB2">
        <w:rPr>
          <w:rFonts w:ascii="Times New Roman" w:hAnsi="Times New Roman" w:cs="Times New Roman"/>
          <w:sz w:val="24"/>
          <w:szCs w:val="24"/>
          <w:shd w:val="clear" w:color="auto" w:fill="FFFFFF"/>
        </w:rPr>
        <w:t>;</w:t>
      </w:r>
    </w:p>
    <w:p w14:paraId="751ECEA7" w14:textId="76F9982C" w:rsidR="00E31C6D" w:rsidRPr="00490CB8" w:rsidRDefault="00426995" w:rsidP="00E31C6D">
      <w:r w:rsidRPr="00E974B5">
        <w:rPr>
          <w:shd w:val="clear" w:color="auto" w:fill="FFFFFF"/>
        </w:rPr>
        <w:t xml:space="preserve"> </w:t>
      </w:r>
      <w:r w:rsidR="00E31C6D">
        <w:rPr>
          <w:shd w:val="clear" w:color="auto" w:fill="FFFFFF"/>
        </w:rPr>
        <w:t>-</w:t>
      </w:r>
      <w:r w:rsidR="00E31C6D" w:rsidRPr="00490CB8">
        <w:t>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39EAC591" w14:textId="411B289C" w:rsidR="00E31C6D" w:rsidRPr="00490CB8" w:rsidRDefault="00E31C6D" w:rsidP="00E31C6D">
      <w:r>
        <w:t>-</w:t>
      </w:r>
      <w:r w:rsidRPr="00490CB8">
        <w:t>declaraţia pe propria răspundere, prin completarea rubricii corespunzătoare din formularul de înscriere, privind faptul că, în ultimii 3 ani, persoana nu a fost destituită sau nu i-a încetat contractul individual de muncă pentru motive disciplinare.</w:t>
      </w:r>
    </w:p>
    <w:p w14:paraId="11FAAAD7" w14:textId="09D97BBA" w:rsidR="00C66A53" w:rsidRDefault="00426995" w:rsidP="00E31C6D">
      <w:pPr>
        <w:pStyle w:val="NoSpacing"/>
        <w:jc w:val="both"/>
      </w:pPr>
      <w:r w:rsidRPr="00E974B5">
        <w:rPr>
          <w:rFonts w:ascii="Times New Roman" w:hAnsi="Times New Roman" w:cs="Times New Roman"/>
          <w:sz w:val="24"/>
          <w:szCs w:val="24"/>
          <w:shd w:val="clear" w:color="auto" w:fill="FFFFFF"/>
        </w:rPr>
        <w:t xml:space="preserve">  </w:t>
      </w:r>
      <w:r w:rsidRPr="00E974B5">
        <w:rPr>
          <w:rFonts w:ascii="Times New Roman" w:hAnsi="Times New Roman" w:cs="Times New Roman"/>
          <w:sz w:val="24"/>
          <w:szCs w:val="24"/>
        </w:rPr>
        <w:t xml:space="preserve"> </w:t>
      </w:r>
    </w:p>
    <w:p w14:paraId="23E5AC81" w14:textId="7BDE15E3" w:rsidR="00AE2298" w:rsidRPr="00E974B5" w:rsidRDefault="00D70085" w:rsidP="00AE2298">
      <w:pPr>
        <w:tabs>
          <w:tab w:val="center" w:pos="4536"/>
          <w:tab w:val="right" w:pos="9072"/>
        </w:tabs>
        <w:jc w:val="both"/>
      </w:pPr>
      <w:r>
        <w:t>11</w:t>
      </w:r>
      <w:r w:rsidR="00AE2298" w:rsidRPr="00E974B5">
        <w:t>. Bibliografie/tematică.</w:t>
      </w:r>
    </w:p>
    <w:p w14:paraId="1173E7FC" w14:textId="77777777" w:rsidR="00426995" w:rsidRDefault="00426995" w:rsidP="00032971">
      <w:pPr>
        <w:tabs>
          <w:tab w:val="center" w:pos="4536"/>
          <w:tab w:val="right" w:pos="9072"/>
        </w:tabs>
        <w:jc w:val="both"/>
      </w:pPr>
    </w:p>
    <w:p w14:paraId="19B7C4EC" w14:textId="77777777" w:rsidR="00426995" w:rsidRDefault="00426995" w:rsidP="00032971">
      <w:pPr>
        <w:tabs>
          <w:tab w:val="center" w:pos="4536"/>
          <w:tab w:val="right" w:pos="9072"/>
        </w:tabs>
        <w:jc w:val="both"/>
      </w:pPr>
    </w:p>
    <w:p w14:paraId="7F1A5534" w14:textId="11815B2D" w:rsidR="005972FC" w:rsidRPr="00E974B5" w:rsidRDefault="005972FC" w:rsidP="005972FC">
      <w:pPr>
        <w:pStyle w:val="NoSpacing"/>
        <w:jc w:val="both"/>
        <w:rPr>
          <w:rFonts w:ascii="Times New Roman" w:hAnsi="Times New Roman" w:cs="Times New Roman"/>
          <w:b/>
          <w:sz w:val="24"/>
          <w:szCs w:val="24"/>
          <w:shd w:val="clear" w:color="auto" w:fill="FFFFFF"/>
        </w:rPr>
      </w:pPr>
      <w:r w:rsidRPr="00E974B5">
        <w:rPr>
          <w:rFonts w:ascii="Times New Roman" w:hAnsi="Times New Roman" w:cs="Times New Roman"/>
          <w:b/>
          <w:sz w:val="24"/>
          <w:szCs w:val="24"/>
          <w:shd w:val="clear" w:color="auto" w:fill="FFFFFF"/>
        </w:rPr>
        <w:t>B</w:t>
      </w:r>
      <w:r w:rsidR="002E2984" w:rsidRPr="00E974B5">
        <w:rPr>
          <w:rFonts w:ascii="Times New Roman" w:hAnsi="Times New Roman" w:cs="Times New Roman"/>
          <w:b/>
          <w:sz w:val="24"/>
          <w:szCs w:val="24"/>
          <w:shd w:val="clear" w:color="auto" w:fill="FFFFFF"/>
        </w:rPr>
        <w:t>ibliografie</w:t>
      </w:r>
    </w:p>
    <w:p w14:paraId="634696C0" w14:textId="77777777" w:rsidR="00264C58" w:rsidRPr="00E974B5" w:rsidRDefault="00264C58" w:rsidP="005972FC">
      <w:pPr>
        <w:pStyle w:val="NoSpacing"/>
        <w:jc w:val="both"/>
        <w:rPr>
          <w:rFonts w:ascii="Times New Roman" w:hAnsi="Times New Roman" w:cs="Times New Roman"/>
          <w:b/>
          <w:sz w:val="24"/>
          <w:szCs w:val="24"/>
          <w:shd w:val="clear" w:color="auto" w:fill="FFFFFF"/>
        </w:rPr>
      </w:pPr>
    </w:p>
    <w:p w14:paraId="0B02C4DB" w14:textId="3386C10D" w:rsidR="009D0ED8" w:rsidRPr="000D7221" w:rsidRDefault="000B0F99" w:rsidP="005972FC">
      <w:pPr>
        <w:pStyle w:val="NoSpacing"/>
        <w:jc w:val="both"/>
        <w:rPr>
          <w:rFonts w:ascii="Times New Roman" w:hAnsi="Times New Roman" w:cs="Times New Roman"/>
          <w:bCs/>
          <w:sz w:val="24"/>
          <w:szCs w:val="24"/>
        </w:rPr>
      </w:pPr>
      <w:bookmarkStart w:id="0" w:name="_Hlk211241483"/>
      <w:r>
        <w:rPr>
          <w:rFonts w:ascii="Times New Roman" w:hAnsi="Times New Roman" w:cs="Times New Roman"/>
          <w:b/>
          <w:bCs/>
          <w:sz w:val="24"/>
          <w:szCs w:val="24"/>
          <w:shd w:val="clear" w:color="auto" w:fill="FFFFFF"/>
        </w:rPr>
        <w:t>1</w:t>
      </w:r>
      <w:r w:rsidR="00611D2D" w:rsidRPr="00E974B5">
        <w:rPr>
          <w:rFonts w:ascii="Times New Roman" w:hAnsi="Times New Roman" w:cs="Times New Roman"/>
          <w:b/>
          <w:bCs/>
          <w:sz w:val="24"/>
          <w:szCs w:val="24"/>
          <w:shd w:val="clear" w:color="auto" w:fill="FFFFFF"/>
        </w:rPr>
        <w:t>.</w:t>
      </w:r>
      <w:r w:rsidR="00611D2D" w:rsidRPr="00E974B5">
        <w:rPr>
          <w:rFonts w:ascii="Times New Roman" w:hAnsi="Times New Roman" w:cs="Times New Roman"/>
          <w:sz w:val="24"/>
          <w:szCs w:val="24"/>
          <w:shd w:val="clear" w:color="auto" w:fill="FFFFFF"/>
        </w:rPr>
        <w:t xml:space="preserve"> </w:t>
      </w:r>
      <w:r w:rsidR="009D0ED8" w:rsidRPr="000D7221">
        <w:rPr>
          <w:rFonts w:ascii="Times New Roman" w:hAnsi="Times New Roman" w:cs="Times New Roman"/>
          <w:bCs/>
          <w:sz w:val="24"/>
          <w:szCs w:val="24"/>
        </w:rPr>
        <w:t>Ordinul nr. 1.792/2002 pentru aprobarea Normelor metodologice privind angajarea, lichidarea, ordonanţarea şi plata cheltuielilor instituţiilor publice, precum şi organizarea, evidenta şi raportarea angajamentelor bugetare şi legale, cu modificările și completările ulterioare</w:t>
      </w:r>
      <w:r w:rsidR="000D7221">
        <w:rPr>
          <w:rFonts w:ascii="Times New Roman" w:hAnsi="Times New Roman" w:cs="Times New Roman"/>
          <w:bCs/>
          <w:sz w:val="24"/>
          <w:szCs w:val="24"/>
        </w:rPr>
        <w:t>;</w:t>
      </w:r>
      <w:r w:rsidR="009D0ED8" w:rsidRPr="000D7221">
        <w:rPr>
          <w:rFonts w:ascii="Times New Roman" w:hAnsi="Times New Roman" w:cs="Times New Roman"/>
          <w:bCs/>
          <w:sz w:val="24"/>
          <w:szCs w:val="24"/>
        </w:rPr>
        <w:t xml:space="preserve"> </w:t>
      </w:r>
    </w:p>
    <w:p w14:paraId="349BF8BA" w14:textId="0E4696D4" w:rsidR="009D0ED8" w:rsidRPr="000D7221" w:rsidRDefault="000B0F99" w:rsidP="00611D2D">
      <w:pPr>
        <w:pStyle w:val="NoSpacing"/>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2</w:t>
      </w:r>
      <w:r w:rsidR="00611D2D" w:rsidRPr="000D7221">
        <w:rPr>
          <w:rFonts w:ascii="Times New Roman" w:hAnsi="Times New Roman" w:cs="Times New Roman"/>
          <w:b/>
          <w:bCs/>
          <w:sz w:val="24"/>
          <w:szCs w:val="24"/>
          <w:shd w:val="clear" w:color="auto" w:fill="FFFFFF"/>
        </w:rPr>
        <w:t>.</w:t>
      </w:r>
      <w:r w:rsidR="00611D2D" w:rsidRPr="000D7221">
        <w:rPr>
          <w:rFonts w:ascii="Times New Roman" w:hAnsi="Times New Roman" w:cs="Times New Roman"/>
          <w:sz w:val="24"/>
          <w:szCs w:val="24"/>
          <w:shd w:val="clear" w:color="auto" w:fill="FFFFFF"/>
        </w:rPr>
        <w:t xml:space="preserve"> </w:t>
      </w:r>
      <w:r w:rsidR="009D0ED8" w:rsidRPr="000D7221">
        <w:rPr>
          <w:rFonts w:ascii="Times New Roman" w:hAnsi="Times New Roman" w:cs="Times New Roman"/>
          <w:bCs/>
          <w:sz w:val="24"/>
          <w:szCs w:val="24"/>
        </w:rPr>
        <w:t>Legea contabilității nr. 82/1991, republicată, cu modificările și completările ulterioare</w:t>
      </w:r>
      <w:r w:rsidR="000D7221" w:rsidRPr="000D7221">
        <w:rPr>
          <w:rFonts w:ascii="Times New Roman" w:hAnsi="Times New Roman" w:cs="Times New Roman"/>
          <w:sz w:val="24"/>
          <w:szCs w:val="24"/>
          <w:shd w:val="clear" w:color="auto" w:fill="FFFFFF"/>
        </w:rPr>
        <w:t>;</w:t>
      </w:r>
    </w:p>
    <w:p w14:paraId="54DA0CBC" w14:textId="529416AD" w:rsidR="00611D2D" w:rsidRPr="000D7221" w:rsidRDefault="000B0F99" w:rsidP="005972FC">
      <w:pPr>
        <w:pStyle w:val="NoSpacing"/>
        <w:jc w:val="both"/>
        <w:rPr>
          <w:rFonts w:ascii="Times New Roman" w:hAnsi="Times New Roman" w:cs="Times New Roman"/>
          <w:bCs/>
          <w:sz w:val="24"/>
          <w:szCs w:val="24"/>
        </w:rPr>
      </w:pPr>
      <w:r>
        <w:rPr>
          <w:rFonts w:ascii="Times New Roman" w:hAnsi="Times New Roman" w:cs="Times New Roman"/>
          <w:b/>
          <w:bCs/>
          <w:sz w:val="24"/>
          <w:szCs w:val="24"/>
          <w:shd w:val="clear" w:color="auto" w:fill="FFFFFF"/>
        </w:rPr>
        <w:t>3</w:t>
      </w:r>
      <w:r w:rsidR="00611D2D" w:rsidRPr="000D7221">
        <w:rPr>
          <w:rFonts w:ascii="Times New Roman" w:hAnsi="Times New Roman" w:cs="Times New Roman"/>
          <w:b/>
          <w:bCs/>
          <w:sz w:val="24"/>
          <w:szCs w:val="24"/>
          <w:shd w:val="clear" w:color="auto" w:fill="FFFFFF"/>
        </w:rPr>
        <w:t>.</w:t>
      </w:r>
      <w:r w:rsidR="000D7221">
        <w:rPr>
          <w:rFonts w:ascii="Times New Roman" w:hAnsi="Times New Roman" w:cs="Times New Roman"/>
          <w:sz w:val="24"/>
          <w:szCs w:val="24"/>
          <w:shd w:val="clear" w:color="auto" w:fill="FFFFFF"/>
        </w:rPr>
        <w:t xml:space="preserve"> </w:t>
      </w:r>
      <w:r w:rsidR="009D0ED8" w:rsidRPr="000D7221">
        <w:rPr>
          <w:rFonts w:ascii="Times New Roman" w:hAnsi="Times New Roman" w:cs="Times New Roman"/>
          <w:bCs/>
          <w:sz w:val="24"/>
          <w:szCs w:val="24"/>
        </w:rPr>
        <w:t>Ordinul nr. 1.917/2005 pentru aprobarea Normelor metodologice privind organizarea şi conducerea contabilităţii instituţiilor publice, Planul de conturi pentru instituţiile publice şi instrucţiunile de aplicare a acestuia, cu modificările ți completările ulterioare</w:t>
      </w:r>
      <w:r w:rsidR="000D7221">
        <w:rPr>
          <w:rFonts w:ascii="Times New Roman" w:hAnsi="Times New Roman" w:cs="Times New Roman"/>
          <w:bCs/>
          <w:sz w:val="24"/>
          <w:szCs w:val="24"/>
        </w:rPr>
        <w:t>;</w:t>
      </w:r>
    </w:p>
    <w:p w14:paraId="5D4FD336" w14:textId="4CB75609" w:rsidR="009D0ED8" w:rsidRDefault="000B0F99" w:rsidP="005972FC">
      <w:pPr>
        <w:pStyle w:val="NoSpacing"/>
        <w:jc w:val="both"/>
        <w:rPr>
          <w:rFonts w:ascii="Times New Roman" w:hAnsi="Times New Roman" w:cs="Times New Roman"/>
          <w:bCs/>
          <w:sz w:val="24"/>
          <w:szCs w:val="24"/>
        </w:rPr>
      </w:pPr>
      <w:r>
        <w:rPr>
          <w:rFonts w:ascii="Times New Roman" w:hAnsi="Times New Roman" w:cs="Times New Roman"/>
          <w:b/>
          <w:sz w:val="24"/>
          <w:szCs w:val="24"/>
        </w:rPr>
        <w:t>4</w:t>
      </w:r>
      <w:r w:rsidR="009D0ED8" w:rsidRPr="000D7221">
        <w:rPr>
          <w:rFonts w:ascii="Times New Roman" w:hAnsi="Times New Roman" w:cs="Times New Roman"/>
          <w:b/>
          <w:sz w:val="24"/>
          <w:szCs w:val="24"/>
        </w:rPr>
        <w:t>.</w:t>
      </w:r>
      <w:r w:rsidR="009D0ED8" w:rsidRPr="000D7221">
        <w:rPr>
          <w:rFonts w:ascii="Times New Roman" w:hAnsi="Times New Roman" w:cs="Times New Roman"/>
          <w:bCs/>
          <w:sz w:val="24"/>
          <w:szCs w:val="24"/>
        </w:rPr>
        <w:t xml:space="preserve"> Ordinul nr. 2.861/2009 pentru aprobare Normelor privind organizarea şi efectuarea inventarierii elementelor de natura activelor, datoriilor şi capitalurilor proprii</w:t>
      </w:r>
      <w:r w:rsidR="000D7221">
        <w:rPr>
          <w:rFonts w:ascii="Times New Roman" w:hAnsi="Times New Roman" w:cs="Times New Roman"/>
          <w:bCs/>
          <w:sz w:val="24"/>
          <w:szCs w:val="24"/>
        </w:rPr>
        <w:t xml:space="preserve">. </w:t>
      </w:r>
    </w:p>
    <w:p w14:paraId="557D0B34" w14:textId="77777777" w:rsidR="000D7221" w:rsidRDefault="000D7221" w:rsidP="005972FC">
      <w:pPr>
        <w:pStyle w:val="NoSpacing"/>
        <w:jc w:val="both"/>
        <w:rPr>
          <w:rFonts w:ascii="Times New Roman" w:hAnsi="Times New Roman" w:cs="Times New Roman"/>
          <w:sz w:val="24"/>
          <w:szCs w:val="24"/>
          <w:shd w:val="clear" w:color="auto" w:fill="FFFFFF"/>
        </w:rPr>
      </w:pPr>
    </w:p>
    <w:p w14:paraId="612F972A" w14:textId="77777777" w:rsidR="00F80B73" w:rsidRPr="000D7221" w:rsidRDefault="00F80B73" w:rsidP="005972FC">
      <w:pPr>
        <w:pStyle w:val="NoSpacing"/>
        <w:jc w:val="both"/>
        <w:rPr>
          <w:rFonts w:ascii="Times New Roman" w:hAnsi="Times New Roman" w:cs="Times New Roman"/>
          <w:sz w:val="24"/>
          <w:szCs w:val="24"/>
          <w:shd w:val="clear" w:color="auto" w:fill="FFFFFF"/>
        </w:rPr>
      </w:pPr>
    </w:p>
    <w:p w14:paraId="1ABA5FEC" w14:textId="77777777" w:rsidR="000D7221" w:rsidRDefault="005972FC" w:rsidP="00CA2075">
      <w:pPr>
        <w:pStyle w:val="NoSpacing"/>
        <w:jc w:val="both"/>
        <w:rPr>
          <w:rFonts w:ascii="Times New Roman" w:hAnsi="Times New Roman" w:cs="Times New Roman"/>
          <w:b/>
          <w:sz w:val="24"/>
          <w:szCs w:val="24"/>
          <w:shd w:val="clear" w:color="auto" w:fill="FFFFFF"/>
        </w:rPr>
      </w:pPr>
      <w:r w:rsidRPr="00E974B5">
        <w:rPr>
          <w:rFonts w:ascii="Times New Roman" w:hAnsi="Times New Roman" w:cs="Times New Roman"/>
          <w:b/>
          <w:sz w:val="24"/>
          <w:szCs w:val="24"/>
          <w:shd w:val="clear" w:color="auto" w:fill="FFFFFF"/>
        </w:rPr>
        <w:t>T</w:t>
      </w:r>
      <w:r w:rsidR="002E2984" w:rsidRPr="00E974B5">
        <w:rPr>
          <w:rFonts w:ascii="Times New Roman" w:hAnsi="Times New Roman" w:cs="Times New Roman"/>
          <w:b/>
          <w:sz w:val="24"/>
          <w:szCs w:val="24"/>
          <w:shd w:val="clear" w:color="auto" w:fill="FFFFFF"/>
        </w:rPr>
        <w:t>ematică</w:t>
      </w:r>
    </w:p>
    <w:p w14:paraId="3B0E0E0A" w14:textId="79C710F4" w:rsidR="00CA2075" w:rsidRPr="00E974B5" w:rsidRDefault="00CA2075" w:rsidP="000B0F99">
      <w:pPr>
        <w:pStyle w:val="NoSpacing"/>
        <w:jc w:val="both"/>
        <w:rPr>
          <w:rFonts w:ascii="Times New Roman" w:hAnsi="Times New Roman" w:cs="Times New Roman"/>
          <w:sz w:val="24"/>
          <w:szCs w:val="24"/>
          <w:shd w:val="clear" w:color="auto" w:fill="FFFFFF"/>
        </w:rPr>
      </w:pPr>
    </w:p>
    <w:p w14:paraId="7CABEB97" w14:textId="46C986DA" w:rsidR="009D0ED8" w:rsidRPr="000D7221" w:rsidRDefault="000B0F99" w:rsidP="003D7254">
      <w:pPr>
        <w:pStyle w:val="NoSpacing"/>
        <w:jc w:val="both"/>
        <w:rPr>
          <w:rFonts w:ascii="Times New Roman" w:hAnsi="Times New Roman" w:cs="Times New Roman"/>
          <w:b/>
          <w:bCs/>
          <w:iCs/>
          <w:sz w:val="24"/>
          <w:szCs w:val="24"/>
          <w:shd w:val="clear" w:color="auto" w:fill="FFFFFF"/>
        </w:rPr>
      </w:pPr>
      <w:r>
        <w:rPr>
          <w:rFonts w:ascii="Times New Roman" w:hAnsi="Times New Roman" w:cs="Times New Roman"/>
          <w:b/>
          <w:bCs/>
          <w:iCs/>
          <w:sz w:val="24"/>
          <w:szCs w:val="24"/>
          <w:shd w:val="clear" w:color="auto" w:fill="FFFFFF"/>
        </w:rPr>
        <w:t>1</w:t>
      </w:r>
      <w:r w:rsidR="00272F66" w:rsidRPr="000D7221">
        <w:rPr>
          <w:rFonts w:ascii="Times New Roman" w:hAnsi="Times New Roman" w:cs="Times New Roman"/>
          <w:b/>
          <w:bCs/>
          <w:iCs/>
          <w:sz w:val="24"/>
          <w:szCs w:val="24"/>
          <w:shd w:val="clear" w:color="auto" w:fill="FFFFFF"/>
        </w:rPr>
        <w:t xml:space="preserve">. </w:t>
      </w:r>
      <w:r w:rsidR="009D0ED8" w:rsidRPr="000D7221">
        <w:rPr>
          <w:rFonts w:ascii="Times New Roman" w:hAnsi="Times New Roman" w:cs="Times New Roman"/>
          <w:bCs/>
          <w:sz w:val="24"/>
          <w:szCs w:val="24"/>
        </w:rPr>
        <w:t>Normele metodologice privind angajarea, lichidarea, ordonanţarea şi plata cheltuielilor instituţiilor publice, precum şi organizarea, evidența şi raportarea angajamentelor bugetare şi legale</w:t>
      </w:r>
    </w:p>
    <w:p w14:paraId="1417517A" w14:textId="128371B0" w:rsidR="001F05AA" w:rsidRPr="000D7221" w:rsidRDefault="000B0F99" w:rsidP="003D7254">
      <w:pPr>
        <w:pStyle w:val="NoSpacing"/>
        <w:jc w:val="both"/>
        <w:rPr>
          <w:rFonts w:ascii="Times New Roman" w:hAnsi="Times New Roman" w:cs="Times New Roman"/>
          <w:b/>
          <w:bCs/>
          <w:iCs/>
          <w:sz w:val="24"/>
          <w:szCs w:val="24"/>
          <w:shd w:val="clear" w:color="auto" w:fill="FFFFFF"/>
        </w:rPr>
      </w:pPr>
      <w:r>
        <w:rPr>
          <w:rFonts w:ascii="Times New Roman" w:hAnsi="Times New Roman" w:cs="Times New Roman"/>
          <w:b/>
          <w:bCs/>
          <w:iCs/>
          <w:sz w:val="24"/>
          <w:szCs w:val="24"/>
          <w:shd w:val="clear" w:color="auto" w:fill="FFFFFF"/>
        </w:rPr>
        <w:t>2</w:t>
      </w:r>
      <w:r w:rsidR="00272F66" w:rsidRPr="000D7221">
        <w:rPr>
          <w:rFonts w:ascii="Times New Roman" w:hAnsi="Times New Roman" w:cs="Times New Roman"/>
          <w:b/>
          <w:bCs/>
          <w:iCs/>
          <w:sz w:val="24"/>
          <w:szCs w:val="24"/>
          <w:shd w:val="clear" w:color="auto" w:fill="FFFFFF"/>
        </w:rPr>
        <w:t xml:space="preserve">. </w:t>
      </w:r>
      <w:r w:rsidR="009D0ED8" w:rsidRPr="000D7221">
        <w:rPr>
          <w:rFonts w:ascii="Times New Roman" w:hAnsi="Times New Roman" w:cs="Times New Roman"/>
          <w:bCs/>
          <w:sz w:val="24"/>
          <w:szCs w:val="24"/>
        </w:rPr>
        <w:t>Legea contabilității nr. 82/1991;</w:t>
      </w:r>
    </w:p>
    <w:p w14:paraId="7E060688" w14:textId="2673E32F" w:rsidR="001F05AA" w:rsidRPr="000D7221" w:rsidRDefault="000B0F99" w:rsidP="009D0ED8">
      <w:pPr>
        <w:shd w:val="clear" w:color="auto" w:fill="FFFFFF"/>
        <w:jc w:val="both"/>
        <w:rPr>
          <w:bCs/>
        </w:rPr>
      </w:pPr>
      <w:r>
        <w:rPr>
          <w:b/>
          <w:bCs/>
          <w:iCs/>
          <w:shd w:val="clear" w:color="auto" w:fill="FFFFFF"/>
        </w:rPr>
        <w:t>3</w:t>
      </w:r>
      <w:r w:rsidR="00272F66" w:rsidRPr="000D7221">
        <w:rPr>
          <w:b/>
          <w:bCs/>
          <w:iCs/>
          <w:shd w:val="clear" w:color="auto" w:fill="FFFFFF"/>
        </w:rPr>
        <w:t xml:space="preserve">. </w:t>
      </w:r>
      <w:r w:rsidR="009D0ED8" w:rsidRPr="000D7221">
        <w:rPr>
          <w:bCs/>
        </w:rPr>
        <w:t>Normelor metodologice privind organizarea şi conducerea contabilităţii instituţiilor publice, Planul de conturi pentru instituţiile publice şi instrucţiunile de aplicare a acestuia</w:t>
      </w:r>
      <w:r w:rsidR="000D7221">
        <w:rPr>
          <w:bCs/>
        </w:rPr>
        <w:t>;</w:t>
      </w:r>
    </w:p>
    <w:p w14:paraId="6A27585C" w14:textId="7EAB5625" w:rsidR="009D0ED8" w:rsidRPr="000D7221" w:rsidRDefault="000B0F99" w:rsidP="009D0ED8">
      <w:pPr>
        <w:shd w:val="clear" w:color="auto" w:fill="FFFFFF"/>
        <w:jc w:val="both"/>
        <w:rPr>
          <w:i/>
          <w:shd w:val="clear" w:color="auto" w:fill="FFFFFF"/>
        </w:rPr>
      </w:pPr>
      <w:r>
        <w:rPr>
          <w:b/>
        </w:rPr>
        <w:t>4</w:t>
      </w:r>
      <w:r w:rsidR="009D0ED8" w:rsidRPr="000D7221">
        <w:rPr>
          <w:b/>
        </w:rPr>
        <w:t>.</w:t>
      </w:r>
      <w:r w:rsidR="009D0ED8" w:rsidRPr="000D7221">
        <w:rPr>
          <w:bCs/>
        </w:rPr>
        <w:t xml:space="preserve"> Normelor privind organizarea şi efectuarea inventarierii elementelor de natura activelor, datoriilor şi capitalurilor proprii</w:t>
      </w:r>
      <w:r w:rsidR="000D7221">
        <w:rPr>
          <w:bCs/>
        </w:rPr>
        <w:t>.</w:t>
      </w:r>
    </w:p>
    <w:bookmarkEnd w:id="0"/>
    <w:p w14:paraId="2C44E25B" w14:textId="5D9D7E60" w:rsidR="005972FC" w:rsidRPr="005972FC" w:rsidRDefault="005972FC" w:rsidP="003D7254">
      <w:pPr>
        <w:pStyle w:val="NoSpacing"/>
        <w:jc w:val="both"/>
        <w:rPr>
          <w:rFonts w:ascii="Times New Roman" w:hAnsi="Times New Roman" w:cs="Times New Roman"/>
          <w:i/>
          <w:sz w:val="24"/>
          <w:szCs w:val="24"/>
          <w:shd w:val="clear" w:color="auto" w:fill="FFFFFF"/>
        </w:rPr>
      </w:pPr>
      <w:r w:rsidRPr="005972FC">
        <w:rPr>
          <w:rFonts w:ascii="Times New Roman" w:hAnsi="Times New Roman" w:cs="Times New Roman"/>
          <w:i/>
          <w:sz w:val="24"/>
          <w:szCs w:val="24"/>
          <w:shd w:val="clear" w:color="auto" w:fill="FFFFFF"/>
        </w:rPr>
        <w:t xml:space="preserve"> </w:t>
      </w:r>
    </w:p>
    <w:p w14:paraId="68EA340F" w14:textId="77777777" w:rsidR="003D7254" w:rsidRDefault="003D7254" w:rsidP="003D7254">
      <w:pPr>
        <w:pStyle w:val="NoSpacing"/>
        <w:jc w:val="both"/>
        <w:rPr>
          <w:rStyle w:val="tca"/>
          <w:rFonts w:ascii="Times New Roman" w:hAnsi="Times New Roman" w:cs="Times New Roman"/>
          <w:bCs/>
          <w:i/>
          <w:sz w:val="24"/>
          <w:szCs w:val="24"/>
          <w:shd w:val="clear" w:color="auto" w:fill="FFFFFF"/>
        </w:rPr>
      </w:pPr>
    </w:p>
    <w:p w14:paraId="7BDC2346" w14:textId="77777777" w:rsidR="003D7254" w:rsidRPr="003D7254" w:rsidRDefault="003D7254" w:rsidP="003D7254">
      <w:pPr>
        <w:pStyle w:val="NoSpacing"/>
        <w:jc w:val="both"/>
        <w:rPr>
          <w:rFonts w:ascii="Times New Roman" w:hAnsi="Times New Roman" w:cs="Times New Roman"/>
          <w:sz w:val="24"/>
          <w:szCs w:val="24"/>
          <w:shd w:val="clear" w:color="auto" w:fill="FFFFFF"/>
        </w:rPr>
      </w:pPr>
    </w:p>
    <w:p w14:paraId="1DA4596C" w14:textId="43E230E8" w:rsidR="00F04FB5" w:rsidRPr="00AF62F7" w:rsidRDefault="00F04FB5" w:rsidP="00FA4BEF">
      <w:pPr>
        <w:pStyle w:val="NoSpacing"/>
        <w:jc w:val="both"/>
        <w:rPr>
          <w:rFonts w:ascii="Times New Roman" w:hAnsi="Times New Roman" w:cs="Times New Roman"/>
          <w:sz w:val="24"/>
          <w:szCs w:val="24"/>
        </w:rPr>
      </w:pPr>
      <w:r w:rsidRPr="00AF62F7">
        <w:rPr>
          <w:rFonts w:ascii="Times New Roman" w:hAnsi="Times New Roman" w:cs="Times New Roman"/>
          <w:sz w:val="24"/>
          <w:szCs w:val="24"/>
        </w:rPr>
        <w:t xml:space="preserve">                                                   DIRECTOR EXECUTIV</w:t>
      </w:r>
    </w:p>
    <w:sectPr w:rsidR="00F04FB5" w:rsidRPr="00AF62F7" w:rsidSect="008177C9">
      <w:headerReference w:type="even" r:id="rId10"/>
      <w:headerReference w:type="default" r:id="rId11"/>
      <w:footerReference w:type="default" r:id="rId12"/>
      <w:headerReference w:type="first" r:id="rId13"/>
      <w:pgSz w:w="11907" w:h="16839" w:code="9"/>
      <w:pgMar w:top="227" w:right="992" w:bottom="227" w:left="1276" w:header="0"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FD36" w14:textId="77777777" w:rsidR="009B570D" w:rsidRDefault="009B570D">
      <w:r>
        <w:separator/>
      </w:r>
    </w:p>
  </w:endnote>
  <w:endnote w:type="continuationSeparator" w:id="0">
    <w:p w14:paraId="7CDFCEB0" w14:textId="77777777" w:rsidR="009B570D" w:rsidRDefault="009B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A129" w14:textId="77777777" w:rsidR="00801FE0" w:rsidRDefault="00801FE0" w:rsidP="00801FE0">
    <w:pPr>
      <w:tabs>
        <w:tab w:val="center" w:pos="4536"/>
        <w:tab w:val="right" w:pos="9072"/>
      </w:tabs>
      <w:rPr>
        <w:rFonts w:ascii="Trebuchet MS" w:hAnsi="Trebuchet MS"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14EE" w14:textId="77777777" w:rsidR="009B570D" w:rsidRDefault="009B570D">
      <w:r>
        <w:separator/>
      </w:r>
    </w:p>
  </w:footnote>
  <w:footnote w:type="continuationSeparator" w:id="0">
    <w:p w14:paraId="50A60F15" w14:textId="77777777" w:rsidR="009B570D" w:rsidRDefault="009B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C85B" w14:textId="77777777" w:rsidR="002045A2" w:rsidRDefault="00000000">
    <w:pPr>
      <w:pStyle w:val="Header"/>
    </w:pPr>
    <w:r>
      <w:rPr>
        <w:noProof/>
        <w:lang w:eastAsia="ro-RO"/>
      </w:rPr>
      <w:pict w14:anchorId="4A54C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C4E2"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64A2" w14:textId="77777777" w:rsidR="000F79C5" w:rsidRDefault="000F79C5" w:rsidP="00F87977">
    <w:pPr>
      <w:pStyle w:val="Header"/>
      <w:ind w:left="-1134"/>
      <w:rPr>
        <w:noProof/>
        <w:lang w:eastAsia="en-US"/>
      </w:rPr>
    </w:pPr>
  </w:p>
  <w:p w14:paraId="4B2C8D41" w14:textId="75F0B6DA" w:rsidR="0023387F" w:rsidRPr="00280B1C" w:rsidRDefault="005C6307" w:rsidP="005C6307">
    <w:pPr>
      <w:pStyle w:val="Header"/>
      <w:tabs>
        <w:tab w:val="clear" w:pos="4320"/>
        <w:tab w:val="clear" w:pos="8640"/>
        <w:tab w:val="left" w:pos="1530"/>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7EC"/>
    <w:multiLevelType w:val="hybridMultilevel"/>
    <w:tmpl w:val="4D80839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4782894"/>
    <w:multiLevelType w:val="hybridMultilevel"/>
    <w:tmpl w:val="CF6011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964241"/>
    <w:multiLevelType w:val="hybridMultilevel"/>
    <w:tmpl w:val="F760DF14"/>
    <w:lvl w:ilvl="0" w:tplc="EBD4B86E">
      <w:start w:val="1"/>
      <w:numFmt w:val="decimal"/>
      <w:lvlText w:val="%1."/>
      <w:lvlJc w:val="left"/>
      <w:pPr>
        <w:ind w:left="720" w:hanging="360"/>
      </w:pPr>
      <w:rPr>
        <w:rFonts w:ascii="Arial" w:hAnsi="Arial" w:cs="Arial" w:hint="default"/>
        <w:sz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BE043B9"/>
    <w:multiLevelType w:val="hybridMultilevel"/>
    <w:tmpl w:val="4CE44FB4"/>
    <w:lvl w:ilvl="0" w:tplc="CBFC2D6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D372D31"/>
    <w:multiLevelType w:val="hybridMultilevel"/>
    <w:tmpl w:val="D83E649A"/>
    <w:lvl w:ilvl="0" w:tplc="FFA02F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1C8890">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82E85C">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3E477C">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50B0A2">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4E1472">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74E36A">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D6A020">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DE9B0E">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1210EF"/>
    <w:multiLevelType w:val="hybridMultilevel"/>
    <w:tmpl w:val="A596EEC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7C35537"/>
    <w:multiLevelType w:val="hybridMultilevel"/>
    <w:tmpl w:val="E49E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74342"/>
    <w:multiLevelType w:val="hybridMultilevel"/>
    <w:tmpl w:val="0A8A9E48"/>
    <w:lvl w:ilvl="0" w:tplc="38BC0826">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04C4B66"/>
    <w:multiLevelType w:val="hybridMultilevel"/>
    <w:tmpl w:val="B23C3622"/>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14D49DC"/>
    <w:multiLevelType w:val="hybridMultilevel"/>
    <w:tmpl w:val="A2E6F7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D2131"/>
    <w:multiLevelType w:val="hybridMultilevel"/>
    <w:tmpl w:val="AB3EE940"/>
    <w:lvl w:ilvl="0" w:tplc="B2F610D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BD112CE"/>
    <w:multiLevelType w:val="hybridMultilevel"/>
    <w:tmpl w:val="BE124472"/>
    <w:lvl w:ilvl="0" w:tplc="5EC2A8E4">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87F44"/>
    <w:multiLevelType w:val="hybridMultilevel"/>
    <w:tmpl w:val="7AEA099C"/>
    <w:lvl w:ilvl="0" w:tplc="B38A54A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D2601DA"/>
    <w:multiLevelType w:val="hybridMultilevel"/>
    <w:tmpl w:val="EBA0D80A"/>
    <w:lvl w:ilvl="0" w:tplc="FBF8DAE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3611B"/>
    <w:multiLevelType w:val="hybridMultilevel"/>
    <w:tmpl w:val="DE3EA79A"/>
    <w:lvl w:ilvl="0" w:tplc="DF3819C4">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0D54647"/>
    <w:multiLevelType w:val="hybridMultilevel"/>
    <w:tmpl w:val="92960A12"/>
    <w:lvl w:ilvl="0" w:tplc="C62C19EE">
      <w:start w:val="1"/>
      <w:numFmt w:val="bullet"/>
      <w:lvlText w:val="-"/>
      <w:lvlJc w:val="left"/>
      <w:pPr>
        <w:ind w:left="70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F2E7298">
      <w:start w:val="1"/>
      <w:numFmt w:val="bullet"/>
      <w:lvlText w:val="o"/>
      <w:lvlJc w:val="left"/>
      <w:pPr>
        <w:ind w:left="153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8AA4FD4">
      <w:start w:val="1"/>
      <w:numFmt w:val="bullet"/>
      <w:lvlText w:val="▪"/>
      <w:lvlJc w:val="left"/>
      <w:pPr>
        <w:ind w:left="225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570A754">
      <w:start w:val="1"/>
      <w:numFmt w:val="bullet"/>
      <w:lvlText w:val="•"/>
      <w:lvlJc w:val="left"/>
      <w:pPr>
        <w:ind w:left="297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E6644172">
      <w:start w:val="1"/>
      <w:numFmt w:val="bullet"/>
      <w:lvlText w:val="o"/>
      <w:lvlJc w:val="left"/>
      <w:pPr>
        <w:ind w:left="369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13C5866">
      <w:start w:val="1"/>
      <w:numFmt w:val="bullet"/>
      <w:lvlText w:val="▪"/>
      <w:lvlJc w:val="left"/>
      <w:pPr>
        <w:ind w:left="441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6D48520">
      <w:start w:val="1"/>
      <w:numFmt w:val="bullet"/>
      <w:lvlText w:val="•"/>
      <w:lvlJc w:val="left"/>
      <w:pPr>
        <w:ind w:left="513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1BA30C8">
      <w:start w:val="1"/>
      <w:numFmt w:val="bullet"/>
      <w:lvlText w:val="o"/>
      <w:lvlJc w:val="left"/>
      <w:pPr>
        <w:ind w:left="585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85E1322">
      <w:start w:val="1"/>
      <w:numFmt w:val="bullet"/>
      <w:lvlText w:val="▪"/>
      <w:lvlJc w:val="left"/>
      <w:pPr>
        <w:ind w:left="657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403D4A"/>
    <w:multiLevelType w:val="hybridMultilevel"/>
    <w:tmpl w:val="FB7A2F1E"/>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24297A"/>
    <w:multiLevelType w:val="hybridMultilevel"/>
    <w:tmpl w:val="D8967BD6"/>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60A58E5"/>
    <w:multiLevelType w:val="hybridMultilevel"/>
    <w:tmpl w:val="AB6CE21E"/>
    <w:lvl w:ilvl="0" w:tplc="ABE0464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94717E7"/>
    <w:multiLevelType w:val="hybridMultilevel"/>
    <w:tmpl w:val="5F60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62AA1"/>
    <w:multiLevelType w:val="hybridMultilevel"/>
    <w:tmpl w:val="7358920C"/>
    <w:lvl w:ilvl="0" w:tplc="FCF4E8CC">
      <w:numFmt w:val="bullet"/>
      <w:lvlText w:val="-"/>
      <w:lvlJc w:val="left"/>
      <w:pPr>
        <w:ind w:left="927" w:hanging="360"/>
      </w:pPr>
      <w:rPr>
        <w:rFonts w:ascii="Trebuchet MS" w:eastAsia="Calibri" w:hAnsi="Trebuchet MS"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46069D4"/>
    <w:multiLevelType w:val="hybridMultilevel"/>
    <w:tmpl w:val="2A4056B2"/>
    <w:lvl w:ilvl="0" w:tplc="8708CA58">
      <w:start w:val="1"/>
      <w:numFmt w:val="decimal"/>
      <w:lvlText w:val="%1."/>
      <w:lvlJc w:val="left"/>
      <w:pPr>
        <w:ind w:left="720" w:hanging="360"/>
      </w:pPr>
      <w:rPr>
        <w:rFonts w:ascii="Calibri" w:hAnsi="Calibri" w:cs="Times New Roman" w:hint="default"/>
        <w:b w:val="0"/>
        <w:color w:val="1F497D"/>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16cid:durableId="1258445286">
    <w:abstractNumId w:val="6"/>
  </w:num>
  <w:num w:numId="2" w16cid:durableId="1073744734">
    <w:abstractNumId w:val="19"/>
  </w:num>
  <w:num w:numId="3" w16cid:durableId="719400420">
    <w:abstractNumId w:val="11"/>
  </w:num>
  <w:num w:numId="4" w16cid:durableId="653142694">
    <w:abstractNumId w:val="9"/>
  </w:num>
  <w:num w:numId="5" w16cid:durableId="1991907145">
    <w:abstractNumId w:val="18"/>
  </w:num>
  <w:num w:numId="6" w16cid:durableId="810900298">
    <w:abstractNumId w:val="7"/>
  </w:num>
  <w:num w:numId="7" w16cid:durableId="1473056068">
    <w:abstractNumId w:val="20"/>
  </w:num>
  <w:num w:numId="8" w16cid:durableId="606734372">
    <w:abstractNumId w:val="10"/>
  </w:num>
  <w:num w:numId="9" w16cid:durableId="1667242570">
    <w:abstractNumId w:val="5"/>
  </w:num>
  <w:num w:numId="10" w16cid:durableId="971397796">
    <w:abstractNumId w:val="0"/>
  </w:num>
  <w:num w:numId="11" w16cid:durableId="548691962">
    <w:abstractNumId w:val="12"/>
  </w:num>
  <w:num w:numId="12" w16cid:durableId="1699239403">
    <w:abstractNumId w:val="3"/>
  </w:num>
  <w:num w:numId="13" w16cid:durableId="472479062">
    <w:abstractNumId w:val="14"/>
  </w:num>
  <w:num w:numId="14" w16cid:durableId="409281356">
    <w:abstractNumId w:val="13"/>
  </w:num>
  <w:num w:numId="15" w16cid:durableId="417485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6725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4216861">
    <w:abstractNumId w:val="1"/>
  </w:num>
  <w:num w:numId="18" w16cid:durableId="1915972548">
    <w:abstractNumId w:val="16"/>
  </w:num>
  <w:num w:numId="19" w16cid:durableId="2003581464">
    <w:abstractNumId w:val="17"/>
  </w:num>
  <w:num w:numId="20" w16cid:durableId="21372167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0835886">
    <w:abstractNumId w:val="1"/>
  </w:num>
  <w:num w:numId="22" w16cid:durableId="514930084">
    <w:abstractNumId w:val="17"/>
  </w:num>
  <w:num w:numId="23" w16cid:durableId="1978417211">
    <w:abstractNumId w:val="8"/>
  </w:num>
  <w:num w:numId="24" w16cid:durableId="1688143140">
    <w:abstractNumId w:val="15"/>
  </w:num>
  <w:num w:numId="25" w16cid:durableId="120803315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052"/>
    <w:rsid w:val="00003324"/>
    <w:rsid w:val="00003D0B"/>
    <w:rsid w:val="00006629"/>
    <w:rsid w:val="0000759C"/>
    <w:rsid w:val="000105E4"/>
    <w:rsid w:val="00011329"/>
    <w:rsid w:val="000154E8"/>
    <w:rsid w:val="00016819"/>
    <w:rsid w:val="0001719B"/>
    <w:rsid w:val="00020258"/>
    <w:rsid w:val="00021CCC"/>
    <w:rsid w:val="00026F89"/>
    <w:rsid w:val="00027208"/>
    <w:rsid w:val="00032971"/>
    <w:rsid w:val="000346D0"/>
    <w:rsid w:val="00034D6C"/>
    <w:rsid w:val="000364E6"/>
    <w:rsid w:val="00036587"/>
    <w:rsid w:val="00036BB0"/>
    <w:rsid w:val="00041847"/>
    <w:rsid w:val="00041D61"/>
    <w:rsid w:val="00042FDE"/>
    <w:rsid w:val="0004317F"/>
    <w:rsid w:val="000431AF"/>
    <w:rsid w:val="00045F64"/>
    <w:rsid w:val="00054A7F"/>
    <w:rsid w:val="00055653"/>
    <w:rsid w:val="00062028"/>
    <w:rsid w:val="00063DCF"/>
    <w:rsid w:val="00064D69"/>
    <w:rsid w:val="00065E98"/>
    <w:rsid w:val="0006698D"/>
    <w:rsid w:val="0007376A"/>
    <w:rsid w:val="00074AA3"/>
    <w:rsid w:val="00080A1E"/>
    <w:rsid w:val="00082801"/>
    <w:rsid w:val="0009139F"/>
    <w:rsid w:val="00097CFE"/>
    <w:rsid w:val="000A0CF0"/>
    <w:rsid w:val="000A2008"/>
    <w:rsid w:val="000A5E18"/>
    <w:rsid w:val="000A5F07"/>
    <w:rsid w:val="000B0F99"/>
    <w:rsid w:val="000B10F0"/>
    <w:rsid w:val="000B3D51"/>
    <w:rsid w:val="000B4283"/>
    <w:rsid w:val="000C0731"/>
    <w:rsid w:val="000C3623"/>
    <w:rsid w:val="000C4F11"/>
    <w:rsid w:val="000C6793"/>
    <w:rsid w:val="000D2682"/>
    <w:rsid w:val="000D419B"/>
    <w:rsid w:val="000D5096"/>
    <w:rsid w:val="000D606A"/>
    <w:rsid w:val="000D6CD4"/>
    <w:rsid w:val="000D7221"/>
    <w:rsid w:val="000E162E"/>
    <w:rsid w:val="000E19A0"/>
    <w:rsid w:val="000E1DD1"/>
    <w:rsid w:val="000F6248"/>
    <w:rsid w:val="000F72BA"/>
    <w:rsid w:val="000F79C5"/>
    <w:rsid w:val="000F7B95"/>
    <w:rsid w:val="000F7CF8"/>
    <w:rsid w:val="00101FB8"/>
    <w:rsid w:val="00102583"/>
    <w:rsid w:val="00102634"/>
    <w:rsid w:val="00106BA0"/>
    <w:rsid w:val="00111FFE"/>
    <w:rsid w:val="00113565"/>
    <w:rsid w:val="00116DAE"/>
    <w:rsid w:val="00120E1F"/>
    <w:rsid w:val="00124469"/>
    <w:rsid w:val="001264E0"/>
    <w:rsid w:val="00131155"/>
    <w:rsid w:val="00132EB6"/>
    <w:rsid w:val="001336F1"/>
    <w:rsid w:val="001339BE"/>
    <w:rsid w:val="00136E62"/>
    <w:rsid w:val="00137795"/>
    <w:rsid w:val="00140240"/>
    <w:rsid w:val="001411B6"/>
    <w:rsid w:val="00142038"/>
    <w:rsid w:val="00144A9C"/>
    <w:rsid w:val="00150205"/>
    <w:rsid w:val="001516FA"/>
    <w:rsid w:val="001520D7"/>
    <w:rsid w:val="00152E95"/>
    <w:rsid w:val="001531B9"/>
    <w:rsid w:val="00153B12"/>
    <w:rsid w:val="001554AC"/>
    <w:rsid w:val="001554D9"/>
    <w:rsid w:val="00160FA2"/>
    <w:rsid w:val="001631A2"/>
    <w:rsid w:val="00163F26"/>
    <w:rsid w:val="00166B56"/>
    <w:rsid w:val="00177A24"/>
    <w:rsid w:val="0018080E"/>
    <w:rsid w:val="001939B5"/>
    <w:rsid w:val="0019430A"/>
    <w:rsid w:val="0019780B"/>
    <w:rsid w:val="00197995"/>
    <w:rsid w:val="001A64A5"/>
    <w:rsid w:val="001A6FD7"/>
    <w:rsid w:val="001B049C"/>
    <w:rsid w:val="001B5FEA"/>
    <w:rsid w:val="001C204D"/>
    <w:rsid w:val="001C3C2E"/>
    <w:rsid w:val="001C48A9"/>
    <w:rsid w:val="001D1BBD"/>
    <w:rsid w:val="001D2521"/>
    <w:rsid w:val="001D5705"/>
    <w:rsid w:val="001D5A40"/>
    <w:rsid w:val="001E171A"/>
    <w:rsid w:val="001E1D55"/>
    <w:rsid w:val="001E5E24"/>
    <w:rsid w:val="001E7472"/>
    <w:rsid w:val="001E7DB6"/>
    <w:rsid w:val="001F05AA"/>
    <w:rsid w:val="001F14BF"/>
    <w:rsid w:val="001F6BE1"/>
    <w:rsid w:val="002045A2"/>
    <w:rsid w:val="00211991"/>
    <w:rsid w:val="0021435A"/>
    <w:rsid w:val="00217080"/>
    <w:rsid w:val="00224A25"/>
    <w:rsid w:val="00224CCC"/>
    <w:rsid w:val="00227010"/>
    <w:rsid w:val="00233774"/>
    <w:rsid w:val="0023387F"/>
    <w:rsid w:val="0023648A"/>
    <w:rsid w:val="00236F26"/>
    <w:rsid w:val="00237623"/>
    <w:rsid w:val="0024481B"/>
    <w:rsid w:val="00245E4D"/>
    <w:rsid w:val="00251EDB"/>
    <w:rsid w:val="0025222B"/>
    <w:rsid w:val="00252621"/>
    <w:rsid w:val="00253974"/>
    <w:rsid w:val="0025527E"/>
    <w:rsid w:val="00255321"/>
    <w:rsid w:val="00257A4A"/>
    <w:rsid w:val="002601A2"/>
    <w:rsid w:val="00260B91"/>
    <w:rsid w:val="00263323"/>
    <w:rsid w:val="00264C58"/>
    <w:rsid w:val="0026580E"/>
    <w:rsid w:val="002660CB"/>
    <w:rsid w:val="0026798C"/>
    <w:rsid w:val="00267E96"/>
    <w:rsid w:val="00271DC9"/>
    <w:rsid w:val="00272A89"/>
    <w:rsid w:val="00272F66"/>
    <w:rsid w:val="002777D6"/>
    <w:rsid w:val="00280B1C"/>
    <w:rsid w:val="0028166B"/>
    <w:rsid w:val="002845D2"/>
    <w:rsid w:val="00286583"/>
    <w:rsid w:val="00287C40"/>
    <w:rsid w:val="00290486"/>
    <w:rsid w:val="0029204B"/>
    <w:rsid w:val="00292E89"/>
    <w:rsid w:val="00293A8F"/>
    <w:rsid w:val="002963BA"/>
    <w:rsid w:val="00296FC2"/>
    <w:rsid w:val="002A2E02"/>
    <w:rsid w:val="002A40C0"/>
    <w:rsid w:val="002A76DE"/>
    <w:rsid w:val="002A7B20"/>
    <w:rsid w:val="002B2E6D"/>
    <w:rsid w:val="002B3CB1"/>
    <w:rsid w:val="002B40CD"/>
    <w:rsid w:val="002B5C61"/>
    <w:rsid w:val="002B60BD"/>
    <w:rsid w:val="002C0A60"/>
    <w:rsid w:val="002C57EB"/>
    <w:rsid w:val="002C6C72"/>
    <w:rsid w:val="002D0A4A"/>
    <w:rsid w:val="002D3626"/>
    <w:rsid w:val="002D381D"/>
    <w:rsid w:val="002D63ED"/>
    <w:rsid w:val="002E0F12"/>
    <w:rsid w:val="002E2984"/>
    <w:rsid w:val="002E3A5E"/>
    <w:rsid w:val="002F2E09"/>
    <w:rsid w:val="002F4C65"/>
    <w:rsid w:val="002F6E2E"/>
    <w:rsid w:val="002F7C2A"/>
    <w:rsid w:val="00300226"/>
    <w:rsid w:val="00301594"/>
    <w:rsid w:val="0030725A"/>
    <w:rsid w:val="0030787A"/>
    <w:rsid w:val="00307BFC"/>
    <w:rsid w:val="0031353A"/>
    <w:rsid w:val="00317DDF"/>
    <w:rsid w:val="0032289F"/>
    <w:rsid w:val="00325BFC"/>
    <w:rsid w:val="00326F13"/>
    <w:rsid w:val="00326F4E"/>
    <w:rsid w:val="003307C6"/>
    <w:rsid w:val="00334CDB"/>
    <w:rsid w:val="0033731D"/>
    <w:rsid w:val="00347A4E"/>
    <w:rsid w:val="00350FA2"/>
    <w:rsid w:val="003518D9"/>
    <w:rsid w:val="00352F05"/>
    <w:rsid w:val="00353790"/>
    <w:rsid w:val="00353B32"/>
    <w:rsid w:val="00361939"/>
    <w:rsid w:val="00361BF5"/>
    <w:rsid w:val="0036258D"/>
    <w:rsid w:val="00365D64"/>
    <w:rsid w:val="003670C7"/>
    <w:rsid w:val="003673BF"/>
    <w:rsid w:val="0037175D"/>
    <w:rsid w:val="00371AC1"/>
    <w:rsid w:val="0037290C"/>
    <w:rsid w:val="0037454D"/>
    <w:rsid w:val="003748DD"/>
    <w:rsid w:val="0037586A"/>
    <w:rsid w:val="00377A62"/>
    <w:rsid w:val="00380A72"/>
    <w:rsid w:val="00382D3E"/>
    <w:rsid w:val="0038332A"/>
    <w:rsid w:val="00393CB2"/>
    <w:rsid w:val="0039611F"/>
    <w:rsid w:val="0039643B"/>
    <w:rsid w:val="003A00B7"/>
    <w:rsid w:val="003A1230"/>
    <w:rsid w:val="003A1E6D"/>
    <w:rsid w:val="003A2039"/>
    <w:rsid w:val="003A369A"/>
    <w:rsid w:val="003B08D9"/>
    <w:rsid w:val="003B23DE"/>
    <w:rsid w:val="003B3238"/>
    <w:rsid w:val="003B4A61"/>
    <w:rsid w:val="003C11B1"/>
    <w:rsid w:val="003C40FB"/>
    <w:rsid w:val="003C411E"/>
    <w:rsid w:val="003D0A8E"/>
    <w:rsid w:val="003D2FD3"/>
    <w:rsid w:val="003D5B59"/>
    <w:rsid w:val="003D7254"/>
    <w:rsid w:val="003D7579"/>
    <w:rsid w:val="003D77FB"/>
    <w:rsid w:val="003D7E92"/>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06BD2"/>
    <w:rsid w:val="00413CA5"/>
    <w:rsid w:val="0042014D"/>
    <w:rsid w:val="00420B2D"/>
    <w:rsid w:val="0042108A"/>
    <w:rsid w:val="00426995"/>
    <w:rsid w:val="00430C56"/>
    <w:rsid w:val="00432CF6"/>
    <w:rsid w:val="00432F0F"/>
    <w:rsid w:val="00432F8D"/>
    <w:rsid w:val="00433D86"/>
    <w:rsid w:val="00435DD1"/>
    <w:rsid w:val="00437E13"/>
    <w:rsid w:val="00437EEF"/>
    <w:rsid w:val="00446089"/>
    <w:rsid w:val="004553B8"/>
    <w:rsid w:val="0045544D"/>
    <w:rsid w:val="00455F05"/>
    <w:rsid w:val="00456A67"/>
    <w:rsid w:val="004608F5"/>
    <w:rsid w:val="00463C47"/>
    <w:rsid w:val="00465887"/>
    <w:rsid w:val="00466D2D"/>
    <w:rsid w:val="00473883"/>
    <w:rsid w:val="00474CD9"/>
    <w:rsid w:val="0048188B"/>
    <w:rsid w:val="004820AF"/>
    <w:rsid w:val="00482811"/>
    <w:rsid w:val="00485DFD"/>
    <w:rsid w:val="00485F83"/>
    <w:rsid w:val="00497A88"/>
    <w:rsid w:val="004A048D"/>
    <w:rsid w:val="004A145F"/>
    <w:rsid w:val="004A25B9"/>
    <w:rsid w:val="004A6268"/>
    <w:rsid w:val="004A762C"/>
    <w:rsid w:val="004B1784"/>
    <w:rsid w:val="004B2E74"/>
    <w:rsid w:val="004B60C7"/>
    <w:rsid w:val="004B6663"/>
    <w:rsid w:val="004B7EF3"/>
    <w:rsid w:val="004B7F21"/>
    <w:rsid w:val="004B7FB2"/>
    <w:rsid w:val="004C1877"/>
    <w:rsid w:val="004C44B7"/>
    <w:rsid w:val="004C4A91"/>
    <w:rsid w:val="004C5F71"/>
    <w:rsid w:val="004C67AD"/>
    <w:rsid w:val="004D0257"/>
    <w:rsid w:val="004D520C"/>
    <w:rsid w:val="004D6960"/>
    <w:rsid w:val="004D79C2"/>
    <w:rsid w:val="004D7FC4"/>
    <w:rsid w:val="004E3BAB"/>
    <w:rsid w:val="004E6C3C"/>
    <w:rsid w:val="004E76F5"/>
    <w:rsid w:val="004F0429"/>
    <w:rsid w:val="004F74CC"/>
    <w:rsid w:val="00501F2C"/>
    <w:rsid w:val="00502294"/>
    <w:rsid w:val="00505C4C"/>
    <w:rsid w:val="0051050F"/>
    <w:rsid w:val="00510ACC"/>
    <w:rsid w:val="005119E3"/>
    <w:rsid w:val="0051206C"/>
    <w:rsid w:val="005121CB"/>
    <w:rsid w:val="00512382"/>
    <w:rsid w:val="00514C56"/>
    <w:rsid w:val="00515BE6"/>
    <w:rsid w:val="00517977"/>
    <w:rsid w:val="00522AA2"/>
    <w:rsid w:val="005230F2"/>
    <w:rsid w:val="005269C9"/>
    <w:rsid w:val="00530534"/>
    <w:rsid w:val="00531D11"/>
    <w:rsid w:val="00531DF7"/>
    <w:rsid w:val="00532168"/>
    <w:rsid w:val="00532390"/>
    <w:rsid w:val="0053278A"/>
    <w:rsid w:val="0053306B"/>
    <w:rsid w:val="00541852"/>
    <w:rsid w:val="005439D1"/>
    <w:rsid w:val="00547DDD"/>
    <w:rsid w:val="00551011"/>
    <w:rsid w:val="005543FC"/>
    <w:rsid w:val="00561E45"/>
    <w:rsid w:val="00561F52"/>
    <w:rsid w:val="00566BCB"/>
    <w:rsid w:val="00567B5E"/>
    <w:rsid w:val="00572C07"/>
    <w:rsid w:val="00572CCC"/>
    <w:rsid w:val="00572D6F"/>
    <w:rsid w:val="00574F77"/>
    <w:rsid w:val="005777F4"/>
    <w:rsid w:val="00580B8C"/>
    <w:rsid w:val="00581E2F"/>
    <w:rsid w:val="0058354A"/>
    <w:rsid w:val="00587D5B"/>
    <w:rsid w:val="00592BA8"/>
    <w:rsid w:val="00594D1D"/>
    <w:rsid w:val="00594D4A"/>
    <w:rsid w:val="005972FC"/>
    <w:rsid w:val="00597626"/>
    <w:rsid w:val="005A10FD"/>
    <w:rsid w:val="005A219F"/>
    <w:rsid w:val="005A3EBA"/>
    <w:rsid w:val="005B095F"/>
    <w:rsid w:val="005B2BAD"/>
    <w:rsid w:val="005B38F0"/>
    <w:rsid w:val="005B52A5"/>
    <w:rsid w:val="005B661F"/>
    <w:rsid w:val="005B6D18"/>
    <w:rsid w:val="005C5AD8"/>
    <w:rsid w:val="005C6307"/>
    <w:rsid w:val="005D3A6B"/>
    <w:rsid w:val="005D3E50"/>
    <w:rsid w:val="005D4CC5"/>
    <w:rsid w:val="005D7CAB"/>
    <w:rsid w:val="005F2D6D"/>
    <w:rsid w:val="005F3351"/>
    <w:rsid w:val="005F39B4"/>
    <w:rsid w:val="005F5C33"/>
    <w:rsid w:val="00600F1D"/>
    <w:rsid w:val="0060310C"/>
    <w:rsid w:val="00604168"/>
    <w:rsid w:val="00607857"/>
    <w:rsid w:val="00611370"/>
    <w:rsid w:val="00611D2D"/>
    <w:rsid w:val="00614347"/>
    <w:rsid w:val="00614D2E"/>
    <w:rsid w:val="00615C64"/>
    <w:rsid w:val="0061696A"/>
    <w:rsid w:val="00617E18"/>
    <w:rsid w:val="00620DF2"/>
    <w:rsid w:val="00622147"/>
    <w:rsid w:val="0062286C"/>
    <w:rsid w:val="00626C1B"/>
    <w:rsid w:val="006275AB"/>
    <w:rsid w:val="00627905"/>
    <w:rsid w:val="00632590"/>
    <w:rsid w:val="00633AA2"/>
    <w:rsid w:val="00633BA0"/>
    <w:rsid w:val="006365AF"/>
    <w:rsid w:val="006379AB"/>
    <w:rsid w:val="00640233"/>
    <w:rsid w:val="00642870"/>
    <w:rsid w:val="006459AE"/>
    <w:rsid w:val="006542D5"/>
    <w:rsid w:val="00654902"/>
    <w:rsid w:val="006559B9"/>
    <w:rsid w:val="00655AA5"/>
    <w:rsid w:val="006637AE"/>
    <w:rsid w:val="0066764E"/>
    <w:rsid w:val="00670DD3"/>
    <w:rsid w:val="006717C4"/>
    <w:rsid w:val="00672050"/>
    <w:rsid w:val="006742CF"/>
    <w:rsid w:val="00674962"/>
    <w:rsid w:val="00680B4C"/>
    <w:rsid w:val="0068373A"/>
    <w:rsid w:val="0068450A"/>
    <w:rsid w:val="00685857"/>
    <w:rsid w:val="00687BFF"/>
    <w:rsid w:val="00692A27"/>
    <w:rsid w:val="00694575"/>
    <w:rsid w:val="0069587A"/>
    <w:rsid w:val="006A0584"/>
    <w:rsid w:val="006A12EF"/>
    <w:rsid w:val="006A1670"/>
    <w:rsid w:val="006A1851"/>
    <w:rsid w:val="006A1C54"/>
    <w:rsid w:val="006A3A69"/>
    <w:rsid w:val="006A3BDE"/>
    <w:rsid w:val="006A3DE2"/>
    <w:rsid w:val="006A4C5D"/>
    <w:rsid w:val="006A71F2"/>
    <w:rsid w:val="006B5320"/>
    <w:rsid w:val="006C2B48"/>
    <w:rsid w:val="006C35A1"/>
    <w:rsid w:val="006C4D19"/>
    <w:rsid w:val="006C7442"/>
    <w:rsid w:val="006D2567"/>
    <w:rsid w:val="006D6A91"/>
    <w:rsid w:val="006D70C7"/>
    <w:rsid w:val="006D7B63"/>
    <w:rsid w:val="006E1E97"/>
    <w:rsid w:val="006E6C70"/>
    <w:rsid w:val="006E7F5F"/>
    <w:rsid w:val="006F1E0F"/>
    <w:rsid w:val="006F642D"/>
    <w:rsid w:val="0070372E"/>
    <w:rsid w:val="0070491C"/>
    <w:rsid w:val="0070569C"/>
    <w:rsid w:val="00712267"/>
    <w:rsid w:val="00712A6F"/>
    <w:rsid w:val="00712D2E"/>
    <w:rsid w:val="00714E5A"/>
    <w:rsid w:val="00721DE3"/>
    <w:rsid w:val="00724C0B"/>
    <w:rsid w:val="0073271E"/>
    <w:rsid w:val="00736D53"/>
    <w:rsid w:val="0074030E"/>
    <w:rsid w:val="007540FC"/>
    <w:rsid w:val="007543CC"/>
    <w:rsid w:val="007603D1"/>
    <w:rsid w:val="00763E91"/>
    <w:rsid w:val="0076605A"/>
    <w:rsid w:val="00776B5F"/>
    <w:rsid w:val="00780258"/>
    <w:rsid w:val="007858FA"/>
    <w:rsid w:val="00785B47"/>
    <w:rsid w:val="007933B3"/>
    <w:rsid w:val="007940B1"/>
    <w:rsid w:val="0079779E"/>
    <w:rsid w:val="007977B4"/>
    <w:rsid w:val="007977F3"/>
    <w:rsid w:val="007A0256"/>
    <w:rsid w:val="007A13F8"/>
    <w:rsid w:val="007A3BD0"/>
    <w:rsid w:val="007A6C5C"/>
    <w:rsid w:val="007B0335"/>
    <w:rsid w:val="007B0D1C"/>
    <w:rsid w:val="007B106C"/>
    <w:rsid w:val="007B114E"/>
    <w:rsid w:val="007B7950"/>
    <w:rsid w:val="007D0CDD"/>
    <w:rsid w:val="007D4431"/>
    <w:rsid w:val="007D460E"/>
    <w:rsid w:val="007D561E"/>
    <w:rsid w:val="007D676E"/>
    <w:rsid w:val="007E2B78"/>
    <w:rsid w:val="007E5763"/>
    <w:rsid w:val="007E7F8B"/>
    <w:rsid w:val="007F3904"/>
    <w:rsid w:val="007F3CAA"/>
    <w:rsid w:val="007F4076"/>
    <w:rsid w:val="007F54AF"/>
    <w:rsid w:val="007F6330"/>
    <w:rsid w:val="00801F69"/>
    <w:rsid w:val="00801FE0"/>
    <w:rsid w:val="0080324E"/>
    <w:rsid w:val="00806075"/>
    <w:rsid w:val="008065B5"/>
    <w:rsid w:val="00813F3E"/>
    <w:rsid w:val="0081475E"/>
    <w:rsid w:val="00816869"/>
    <w:rsid w:val="008177C9"/>
    <w:rsid w:val="0082325E"/>
    <w:rsid w:val="0082435C"/>
    <w:rsid w:val="0082491D"/>
    <w:rsid w:val="00831C3B"/>
    <w:rsid w:val="008329EA"/>
    <w:rsid w:val="00834109"/>
    <w:rsid w:val="0083576E"/>
    <w:rsid w:val="00836389"/>
    <w:rsid w:val="00837402"/>
    <w:rsid w:val="0084206C"/>
    <w:rsid w:val="00844BAD"/>
    <w:rsid w:val="0084672C"/>
    <w:rsid w:val="00850783"/>
    <w:rsid w:val="00850F42"/>
    <w:rsid w:val="008513E6"/>
    <w:rsid w:val="00852324"/>
    <w:rsid w:val="00854A2F"/>
    <w:rsid w:val="008560D4"/>
    <w:rsid w:val="008625E5"/>
    <w:rsid w:val="00864283"/>
    <w:rsid w:val="00870015"/>
    <w:rsid w:val="0087378C"/>
    <w:rsid w:val="00874766"/>
    <w:rsid w:val="008758A4"/>
    <w:rsid w:val="008775A1"/>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1D23"/>
    <w:rsid w:val="008D3499"/>
    <w:rsid w:val="008D61DD"/>
    <w:rsid w:val="008E10F3"/>
    <w:rsid w:val="008E2052"/>
    <w:rsid w:val="008E27EF"/>
    <w:rsid w:val="008E2A7C"/>
    <w:rsid w:val="008E73F9"/>
    <w:rsid w:val="008F181B"/>
    <w:rsid w:val="008F7F5A"/>
    <w:rsid w:val="00901845"/>
    <w:rsid w:val="009037F9"/>
    <w:rsid w:val="00903A81"/>
    <w:rsid w:val="0090455D"/>
    <w:rsid w:val="00906C3E"/>
    <w:rsid w:val="00907FAF"/>
    <w:rsid w:val="00914E45"/>
    <w:rsid w:val="00920F22"/>
    <w:rsid w:val="009216DA"/>
    <w:rsid w:val="00927BB1"/>
    <w:rsid w:val="00930408"/>
    <w:rsid w:val="00930D86"/>
    <w:rsid w:val="00931FFE"/>
    <w:rsid w:val="00933429"/>
    <w:rsid w:val="00933D14"/>
    <w:rsid w:val="00934B86"/>
    <w:rsid w:val="009374F4"/>
    <w:rsid w:val="009379AC"/>
    <w:rsid w:val="00940825"/>
    <w:rsid w:val="009461DE"/>
    <w:rsid w:val="00946B4C"/>
    <w:rsid w:val="00946E5A"/>
    <w:rsid w:val="00951E4F"/>
    <w:rsid w:val="009532C6"/>
    <w:rsid w:val="00955CC3"/>
    <w:rsid w:val="00955E7B"/>
    <w:rsid w:val="00956114"/>
    <w:rsid w:val="00962615"/>
    <w:rsid w:val="009662F1"/>
    <w:rsid w:val="00967FE3"/>
    <w:rsid w:val="00973990"/>
    <w:rsid w:val="00976947"/>
    <w:rsid w:val="0097757A"/>
    <w:rsid w:val="009809E4"/>
    <w:rsid w:val="00980D73"/>
    <w:rsid w:val="009825C0"/>
    <w:rsid w:val="00982BC0"/>
    <w:rsid w:val="00983844"/>
    <w:rsid w:val="00983A75"/>
    <w:rsid w:val="00986DB8"/>
    <w:rsid w:val="00986EBB"/>
    <w:rsid w:val="0098721C"/>
    <w:rsid w:val="009904C0"/>
    <w:rsid w:val="009914EA"/>
    <w:rsid w:val="00994C29"/>
    <w:rsid w:val="00995EEA"/>
    <w:rsid w:val="009963A0"/>
    <w:rsid w:val="00996FCC"/>
    <w:rsid w:val="00997838"/>
    <w:rsid w:val="009A3181"/>
    <w:rsid w:val="009B1905"/>
    <w:rsid w:val="009B2CAF"/>
    <w:rsid w:val="009B2EB1"/>
    <w:rsid w:val="009B374B"/>
    <w:rsid w:val="009B4037"/>
    <w:rsid w:val="009B570D"/>
    <w:rsid w:val="009B7F28"/>
    <w:rsid w:val="009C08DD"/>
    <w:rsid w:val="009C10D1"/>
    <w:rsid w:val="009C19CE"/>
    <w:rsid w:val="009C2741"/>
    <w:rsid w:val="009C4D1A"/>
    <w:rsid w:val="009D0E2C"/>
    <w:rsid w:val="009D0ED8"/>
    <w:rsid w:val="009D3051"/>
    <w:rsid w:val="009D334D"/>
    <w:rsid w:val="009D3EAD"/>
    <w:rsid w:val="009D4A06"/>
    <w:rsid w:val="009D7E21"/>
    <w:rsid w:val="009E0D07"/>
    <w:rsid w:val="009E33D0"/>
    <w:rsid w:val="009E4E7C"/>
    <w:rsid w:val="009E63E6"/>
    <w:rsid w:val="009F131A"/>
    <w:rsid w:val="009F20C6"/>
    <w:rsid w:val="009F25EA"/>
    <w:rsid w:val="009F45CB"/>
    <w:rsid w:val="009F5074"/>
    <w:rsid w:val="00A04A02"/>
    <w:rsid w:val="00A1530F"/>
    <w:rsid w:val="00A15535"/>
    <w:rsid w:val="00A15778"/>
    <w:rsid w:val="00A20481"/>
    <w:rsid w:val="00A2123F"/>
    <w:rsid w:val="00A21CF1"/>
    <w:rsid w:val="00A2323E"/>
    <w:rsid w:val="00A23469"/>
    <w:rsid w:val="00A24B0D"/>
    <w:rsid w:val="00A252A7"/>
    <w:rsid w:val="00A2609E"/>
    <w:rsid w:val="00A31237"/>
    <w:rsid w:val="00A33D59"/>
    <w:rsid w:val="00A352B7"/>
    <w:rsid w:val="00A368BD"/>
    <w:rsid w:val="00A40953"/>
    <w:rsid w:val="00A4373F"/>
    <w:rsid w:val="00A5141A"/>
    <w:rsid w:val="00A64900"/>
    <w:rsid w:val="00A65246"/>
    <w:rsid w:val="00A71BD9"/>
    <w:rsid w:val="00A73A66"/>
    <w:rsid w:val="00A751B3"/>
    <w:rsid w:val="00A80CC5"/>
    <w:rsid w:val="00A81E37"/>
    <w:rsid w:val="00A83D3B"/>
    <w:rsid w:val="00A84125"/>
    <w:rsid w:val="00A8492A"/>
    <w:rsid w:val="00A90632"/>
    <w:rsid w:val="00A92D82"/>
    <w:rsid w:val="00A93EA5"/>
    <w:rsid w:val="00A94532"/>
    <w:rsid w:val="00A948B5"/>
    <w:rsid w:val="00A95858"/>
    <w:rsid w:val="00A96279"/>
    <w:rsid w:val="00A96ACD"/>
    <w:rsid w:val="00AA1089"/>
    <w:rsid w:val="00AA110D"/>
    <w:rsid w:val="00AA19FA"/>
    <w:rsid w:val="00AA1BD0"/>
    <w:rsid w:val="00AA5433"/>
    <w:rsid w:val="00AA6696"/>
    <w:rsid w:val="00AA7451"/>
    <w:rsid w:val="00AC19A2"/>
    <w:rsid w:val="00AD1BA3"/>
    <w:rsid w:val="00AD1E11"/>
    <w:rsid w:val="00AD2093"/>
    <w:rsid w:val="00AD53B5"/>
    <w:rsid w:val="00AD79FB"/>
    <w:rsid w:val="00AE1DCF"/>
    <w:rsid w:val="00AE2298"/>
    <w:rsid w:val="00AE2790"/>
    <w:rsid w:val="00AE2F03"/>
    <w:rsid w:val="00AF62F7"/>
    <w:rsid w:val="00AF6C5D"/>
    <w:rsid w:val="00AF6EA2"/>
    <w:rsid w:val="00AF770E"/>
    <w:rsid w:val="00B019CD"/>
    <w:rsid w:val="00B117DA"/>
    <w:rsid w:val="00B122CD"/>
    <w:rsid w:val="00B1260C"/>
    <w:rsid w:val="00B13053"/>
    <w:rsid w:val="00B15913"/>
    <w:rsid w:val="00B209CE"/>
    <w:rsid w:val="00B2152A"/>
    <w:rsid w:val="00B220BA"/>
    <w:rsid w:val="00B27381"/>
    <w:rsid w:val="00B27805"/>
    <w:rsid w:val="00B30E50"/>
    <w:rsid w:val="00B370AF"/>
    <w:rsid w:val="00B42F98"/>
    <w:rsid w:val="00B46D24"/>
    <w:rsid w:val="00B47D86"/>
    <w:rsid w:val="00B47F5D"/>
    <w:rsid w:val="00B50DAA"/>
    <w:rsid w:val="00B51DBF"/>
    <w:rsid w:val="00B567F6"/>
    <w:rsid w:val="00B66843"/>
    <w:rsid w:val="00B706FC"/>
    <w:rsid w:val="00B71EAA"/>
    <w:rsid w:val="00B74662"/>
    <w:rsid w:val="00B74F98"/>
    <w:rsid w:val="00B75D7F"/>
    <w:rsid w:val="00B80274"/>
    <w:rsid w:val="00B936F6"/>
    <w:rsid w:val="00B9784E"/>
    <w:rsid w:val="00BA19C2"/>
    <w:rsid w:val="00BA1EFA"/>
    <w:rsid w:val="00BA201D"/>
    <w:rsid w:val="00BA2831"/>
    <w:rsid w:val="00BA3383"/>
    <w:rsid w:val="00BA3C78"/>
    <w:rsid w:val="00BA4F0A"/>
    <w:rsid w:val="00BB0C76"/>
    <w:rsid w:val="00BB0FE6"/>
    <w:rsid w:val="00BB1310"/>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09C5"/>
    <w:rsid w:val="00BE0FDD"/>
    <w:rsid w:val="00BE1175"/>
    <w:rsid w:val="00BE660B"/>
    <w:rsid w:val="00BE6ABC"/>
    <w:rsid w:val="00BE74E8"/>
    <w:rsid w:val="00BE76AE"/>
    <w:rsid w:val="00BF296D"/>
    <w:rsid w:val="00BF3954"/>
    <w:rsid w:val="00BF697F"/>
    <w:rsid w:val="00BF78FC"/>
    <w:rsid w:val="00BF7CBA"/>
    <w:rsid w:val="00C00AA5"/>
    <w:rsid w:val="00C0142B"/>
    <w:rsid w:val="00C01D0B"/>
    <w:rsid w:val="00C134CD"/>
    <w:rsid w:val="00C13697"/>
    <w:rsid w:val="00C14E30"/>
    <w:rsid w:val="00C1614C"/>
    <w:rsid w:val="00C22C43"/>
    <w:rsid w:val="00C242AF"/>
    <w:rsid w:val="00C30518"/>
    <w:rsid w:val="00C3069C"/>
    <w:rsid w:val="00C315B9"/>
    <w:rsid w:val="00C34592"/>
    <w:rsid w:val="00C34750"/>
    <w:rsid w:val="00C40541"/>
    <w:rsid w:val="00C412B6"/>
    <w:rsid w:val="00C4318B"/>
    <w:rsid w:val="00C43C17"/>
    <w:rsid w:val="00C444FE"/>
    <w:rsid w:val="00C512C1"/>
    <w:rsid w:val="00C51F07"/>
    <w:rsid w:val="00C52A26"/>
    <w:rsid w:val="00C5488E"/>
    <w:rsid w:val="00C578D9"/>
    <w:rsid w:val="00C64A07"/>
    <w:rsid w:val="00C65D9A"/>
    <w:rsid w:val="00C66A53"/>
    <w:rsid w:val="00C76363"/>
    <w:rsid w:val="00C76684"/>
    <w:rsid w:val="00C83696"/>
    <w:rsid w:val="00C8587B"/>
    <w:rsid w:val="00C85917"/>
    <w:rsid w:val="00C876BD"/>
    <w:rsid w:val="00C91C44"/>
    <w:rsid w:val="00C92445"/>
    <w:rsid w:val="00C9375C"/>
    <w:rsid w:val="00C963A7"/>
    <w:rsid w:val="00C97CCB"/>
    <w:rsid w:val="00CA0051"/>
    <w:rsid w:val="00CA2075"/>
    <w:rsid w:val="00CA3681"/>
    <w:rsid w:val="00CB2D26"/>
    <w:rsid w:val="00CB6809"/>
    <w:rsid w:val="00CC0920"/>
    <w:rsid w:val="00CC61DE"/>
    <w:rsid w:val="00CC69B6"/>
    <w:rsid w:val="00CD029B"/>
    <w:rsid w:val="00CD199E"/>
    <w:rsid w:val="00CD6761"/>
    <w:rsid w:val="00CD7E06"/>
    <w:rsid w:val="00CF240D"/>
    <w:rsid w:val="00CF3130"/>
    <w:rsid w:val="00CF6C5B"/>
    <w:rsid w:val="00CF722C"/>
    <w:rsid w:val="00D04345"/>
    <w:rsid w:val="00D049DC"/>
    <w:rsid w:val="00D06FEC"/>
    <w:rsid w:val="00D11702"/>
    <w:rsid w:val="00D14642"/>
    <w:rsid w:val="00D2009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67E51"/>
    <w:rsid w:val="00D70085"/>
    <w:rsid w:val="00D7178E"/>
    <w:rsid w:val="00D71F70"/>
    <w:rsid w:val="00D7301C"/>
    <w:rsid w:val="00D764FF"/>
    <w:rsid w:val="00D82A76"/>
    <w:rsid w:val="00D832F3"/>
    <w:rsid w:val="00D869F1"/>
    <w:rsid w:val="00D913ED"/>
    <w:rsid w:val="00D9438C"/>
    <w:rsid w:val="00D96945"/>
    <w:rsid w:val="00DA0888"/>
    <w:rsid w:val="00DA1335"/>
    <w:rsid w:val="00DA27D7"/>
    <w:rsid w:val="00DA41EC"/>
    <w:rsid w:val="00DA55E0"/>
    <w:rsid w:val="00DB47A0"/>
    <w:rsid w:val="00DB523E"/>
    <w:rsid w:val="00DB5325"/>
    <w:rsid w:val="00DB7C88"/>
    <w:rsid w:val="00DC027A"/>
    <w:rsid w:val="00DC0531"/>
    <w:rsid w:val="00DC0F40"/>
    <w:rsid w:val="00DC24EE"/>
    <w:rsid w:val="00DC3AED"/>
    <w:rsid w:val="00DD0763"/>
    <w:rsid w:val="00DD60B3"/>
    <w:rsid w:val="00DD6992"/>
    <w:rsid w:val="00DD77D0"/>
    <w:rsid w:val="00DD7A67"/>
    <w:rsid w:val="00DE1C15"/>
    <w:rsid w:val="00DE1DD6"/>
    <w:rsid w:val="00DE7C79"/>
    <w:rsid w:val="00DE7DD6"/>
    <w:rsid w:val="00DF1A57"/>
    <w:rsid w:val="00DF456F"/>
    <w:rsid w:val="00DF661A"/>
    <w:rsid w:val="00DF6813"/>
    <w:rsid w:val="00DF7A52"/>
    <w:rsid w:val="00E010CF"/>
    <w:rsid w:val="00E03AC3"/>
    <w:rsid w:val="00E057A2"/>
    <w:rsid w:val="00E1273B"/>
    <w:rsid w:val="00E128E4"/>
    <w:rsid w:val="00E16E78"/>
    <w:rsid w:val="00E21963"/>
    <w:rsid w:val="00E21F79"/>
    <w:rsid w:val="00E232C3"/>
    <w:rsid w:val="00E24495"/>
    <w:rsid w:val="00E25FD1"/>
    <w:rsid w:val="00E2600F"/>
    <w:rsid w:val="00E26506"/>
    <w:rsid w:val="00E27916"/>
    <w:rsid w:val="00E27AFD"/>
    <w:rsid w:val="00E31C6D"/>
    <w:rsid w:val="00E32BD9"/>
    <w:rsid w:val="00E334E3"/>
    <w:rsid w:val="00E337DC"/>
    <w:rsid w:val="00E3387D"/>
    <w:rsid w:val="00E340C7"/>
    <w:rsid w:val="00E34BD2"/>
    <w:rsid w:val="00E35C70"/>
    <w:rsid w:val="00E3614F"/>
    <w:rsid w:val="00E37A7F"/>
    <w:rsid w:val="00E40CC5"/>
    <w:rsid w:val="00E41BFA"/>
    <w:rsid w:val="00E42FCD"/>
    <w:rsid w:val="00E46CF1"/>
    <w:rsid w:val="00E473D4"/>
    <w:rsid w:val="00E47616"/>
    <w:rsid w:val="00E531A6"/>
    <w:rsid w:val="00E54154"/>
    <w:rsid w:val="00E54328"/>
    <w:rsid w:val="00E54546"/>
    <w:rsid w:val="00E54F0C"/>
    <w:rsid w:val="00E602D3"/>
    <w:rsid w:val="00E60741"/>
    <w:rsid w:val="00E61C00"/>
    <w:rsid w:val="00E627E1"/>
    <w:rsid w:val="00E631F1"/>
    <w:rsid w:val="00E64869"/>
    <w:rsid w:val="00E654EB"/>
    <w:rsid w:val="00E66487"/>
    <w:rsid w:val="00E67740"/>
    <w:rsid w:val="00E70685"/>
    <w:rsid w:val="00E70FD3"/>
    <w:rsid w:val="00E716CB"/>
    <w:rsid w:val="00E71ACD"/>
    <w:rsid w:val="00E71AD2"/>
    <w:rsid w:val="00E742AC"/>
    <w:rsid w:val="00E759E0"/>
    <w:rsid w:val="00E75A6F"/>
    <w:rsid w:val="00E77F55"/>
    <w:rsid w:val="00E8033E"/>
    <w:rsid w:val="00E84D69"/>
    <w:rsid w:val="00E91603"/>
    <w:rsid w:val="00E922D4"/>
    <w:rsid w:val="00E949E0"/>
    <w:rsid w:val="00E974B5"/>
    <w:rsid w:val="00E97969"/>
    <w:rsid w:val="00EA09B3"/>
    <w:rsid w:val="00EA10E0"/>
    <w:rsid w:val="00EA4C38"/>
    <w:rsid w:val="00EA67B8"/>
    <w:rsid w:val="00EA6803"/>
    <w:rsid w:val="00EB4BFC"/>
    <w:rsid w:val="00EB4C43"/>
    <w:rsid w:val="00EB766E"/>
    <w:rsid w:val="00EC049F"/>
    <w:rsid w:val="00EC1B02"/>
    <w:rsid w:val="00EC38E2"/>
    <w:rsid w:val="00EC477C"/>
    <w:rsid w:val="00EC67B2"/>
    <w:rsid w:val="00EC6CF8"/>
    <w:rsid w:val="00ED0DE9"/>
    <w:rsid w:val="00ED42A2"/>
    <w:rsid w:val="00EE0A65"/>
    <w:rsid w:val="00EE2A9F"/>
    <w:rsid w:val="00EE3669"/>
    <w:rsid w:val="00EE55C5"/>
    <w:rsid w:val="00EE71F3"/>
    <w:rsid w:val="00EE7868"/>
    <w:rsid w:val="00EF3DF9"/>
    <w:rsid w:val="00EF4C6F"/>
    <w:rsid w:val="00EF54F6"/>
    <w:rsid w:val="00F0480B"/>
    <w:rsid w:val="00F04FB5"/>
    <w:rsid w:val="00F078B7"/>
    <w:rsid w:val="00F1033A"/>
    <w:rsid w:val="00F10491"/>
    <w:rsid w:val="00F13679"/>
    <w:rsid w:val="00F13817"/>
    <w:rsid w:val="00F17F59"/>
    <w:rsid w:val="00F2650B"/>
    <w:rsid w:val="00F27FAE"/>
    <w:rsid w:val="00F35297"/>
    <w:rsid w:val="00F369B3"/>
    <w:rsid w:val="00F37A78"/>
    <w:rsid w:val="00F41DF8"/>
    <w:rsid w:val="00F4432D"/>
    <w:rsid w:val="00F46023"/>
    <w:rsid w:val="00F460C6"/>
    <w:rsid w:val="00F461B7"/>
    <w:rsid w:val="00F50030"/>
    <w:rsid w:val="00F54D39"/>
    <w:rsid w:val="00F56B8D"/>
    <w:rsid w:val="00F61BBC"/>
    <w:rsid w:val="00F6670C"/>
    <w:rsid w:val="00F670DD"/>
    <w:rsid w:val="00F67321"/>
    <w:rsid w:val="00F67C7A"/>
    <w:rsid w:val="00F7141E"/>
    <w:rsid w:val="00F739B2"/>
    <w:rsid w:val="00F74C2E"/>
    <w:rsid w:val="00F74CEB"/>
    <w:rsid w:val="00F805B1"/>
    <w:rsid w:val="00F80B73"/>
    <w:rsid w:val="00F823C0"/>
    <w:rsid w:val="00F825E4"/>
    <w:rsid w:val="00F84D82"/>
    <w:rsid w:val="00F87977"/>
    <w:rsid w:val="00F90ACF"/>
    <w:rsid w:val="00F92AAD"/>
    <w:rsid w:val="00F92E44"/>
    <w:rsid w:val="00F93361"/>
    <w:rsid w:val="00FA2A01"/>
    <w:rsid w:val="00FA455F"/>
    <w:rsid w:val="00FA4BEF"/>
    <w:rsid w:val="00FA535C"/>
    <w:rsid w:val="00FB20C9"/>
    <w:rsid w:val="00FB637A"/>
    <w:rsid w:val="00FB7193"/>
    <w:rsid w:val="00FC62FC"/>
    <w:rsid w:val="00FC6C71"/>
    <w:rsid w:val="00FD23CD"/>
    <w:rsid w:val="00FD47FA"/>
    <w:rsid w:val="00FD74D6"/>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B662B"/>
  <w15:docId w15:val="{D147F5FE-36BE-4CE5-80E6-24FE659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iPriority w:val="99"/>
    <w:unhideWhenUsed/>
    <w:rsid w:val="0029204B"/>
    <w:rPr>
      <w:color w:val="0000FF" w:themeColor="hyperlink"/>
      <w:u w:val="single"/>
    </w:rPr>
  </w:style>
  <w:style w:type="character" w:customStyle="1" w:styleId="UnresolvedMention1">
    <w:name w:val="Unresolved Mention1"/>
    <w:basedOn w:val="DefaultParagraphFont"/>
    <w:uiPriority w:val="99"/>
    <w:semiHidden/>
    <w:unhideWhenUsed/>
    <w:rsid w:val="0029204B"/>
    <w:rPr>
      <w:color w:val="605E5C"/>
      <w:shd w:val="clear" w:color="auto" w:fill="E1DFDD"/>
    </w:rPr>
  </w:style>
  <w:style w:type="character" w:customStyle="1" w:styleId="al">
    <w:name w:val="al"/>
    <w:basedOn w:val="DefaultParagraphFont"/>
    <w:rsid w:val="005B52A5"/>
  </w:style>
  <w:style w:type="character" w:customStyle="1" w:styleId="tal">
    <w:name w:val="tal"/>
    <w:basedOn w:val="DefaultParagraphFont"/>
    <w:rsid w:val="005B52A5"/>
  </w:style>
  <w:style w:type="character" w:customStyle="1" w:styleId="li">
    <w:name w:val="li"/>
    <w:basedOn w:val="DefaultParagraphFont"/>
    <w:rsid w:val="005B52A5"/>
  </w:style>
  <w:style w:type="character" w:customStyle="1" w:styleId="tli">
    <w:name w:val="tli"/>
    <w:basedOn w:val="DefaultParagraphFont"/>
    <w:rsid w:val="005B52A5"/>
  </w:style>
  <w:style w:type="character" w:customStyle="1" w:styleId="ar">
    <w:name w:val="ar"/>
    <w:basedOn w:val="DefaultParagraphFont"/>
    <w:rsid w:val="00A93EA5"/>
  </w:style>
  <w:style w:type="character" w:customStyle="1" w:styleId="tar">
    <w:name w:val="tar"/>
    <w:basedOn w:val="DefaultParagraphFont"/>
    <w:rsid w:val="00A93EA5"/>
  </w:style>
  <w:style w:type="paragraph" w:styleId="NoSpacing">
    <w:name w:val="No Spacing"/>
    <w:uiPriority w:val="1"/>
    <w:qFormat/>
    <w:rsid w:val="00F74CEB"/>
    <w:rPr>
      <w:rFonts w:asciiTheme="minorHAnsi" w:eastAsiaTheme="minorHAnsi" w:hAnsiTheme="minorHAnsi" w:cstheme="minorBidi"/>
      <w:sz w:val="22"/>
      <w:szCs w:val="22"/>
      <w:lang w:eastAsia="en-US"/>
    </w:rPr>
  </w:style>
  <w:style w:type="character" w:customStyle="1" w:styleId="ca">
    <w:name w:val="ca"/>
    <w:basedOn w:val="DefaultParagraphFont"/>
    <w:rsid w:val="00AF62F7"/>
  </w:style>
  <w:style w:type="character" w:customStyle="1" w:styleId="tca">
    <w:name w:val="tca"/>
    <w:basedOn w:val="DefaultParagraphFont"/>
    <w:rsid w:val="00AF62F7"/>
  </w:style>
  <w:style w:type="character" w:customStyle="1" w:styleId="ax">
    <w:name w:val="ax"/>
    <w:basedOn w:val="DefaultParagraphFont"/>
    <w:rsid w:val="00272F66"/>
  </w:style>
  <w:style w:type="character" w:customStyle="1" w:styleId="tpa">
    <w:name w:val="tpa"/>
    <w:basedOn w:val="DefaultParagraphFont"/>
    <w:rsid w:val="0027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1147">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58508706">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8982">
      <w:bodyDiv w:val="1"/>
      <w:marLeft w:val="0"/>
      <w:marRight w:val="0"/>
      <w:marTop w:val="0"/>
      <w:marBottom w:val="0"/>
      <w:divBdr>
        <w:top w:val="none" w:sz="0" w:space="0" w:color="auto"/>
        <w:left w:val="none" w:sz="0" w:space="0" w:color="auto"/>
        <w:bottom w:val="none" w:sz="0" w:space="0" w:color="auto"/>
        <w:right w:val="none" w:sz="0" w:space="0" w:color="auto"/>
      </w:divBdr>
    </w:div>
    <w:div w:id="755323532">
      <w:bodyDiv w:val="1"/>
      <w:marLeft w:val="0"/>
      <w:marRight w:val="0"/>
      <w:marTop w:val="0"/>
      <w:marBottom w:val="0"/>
      <w:divBdr>
        <w:top w:val="none" w:sz="0" w:space="0" w:color="auto"/>
        <w:left w:val="none" w:sz="0" w:space="0" w:color="auto"/>
        <w:bottom w:val="none" w:sz="0" w:space="0" w:color="auto"/>
        <w:right w:val="none" w:sz="0" w:space="0" w:color="auto"/>
      </w:divBdr>
      <w:divsChild>
        <w:div w:id="1142313113">
          <w:marLeft w:val="0"/>
          <w:marRight w:val="0"/>
          <w:marTop w:val="0"/>
          <w:marBottom w:val="0"/>
          <w:divBdr>
            <w:top w:val="none" w:sz="0" w:space="0" w:color="auto"/>
            <w:left w:val="none" w:sz="0" w:space="0" w:color="auto"/>
            <w:bottom w:val="none" w:sz="0" w:space="0" w:color="auto"/>
            <w:right w:val="none" w:sz="0" w:space="0" w:color="auto"/>
          </w:divBdr>
          <w:divsChild>
            <w:div w:id="1282616553">
              <w:marLeft w:val="0"/>
              <w:marRight w:val="0"/>
              <w:marTop w:val="0"/>
              <w:marBottom w:val="0"/>
              <w:divBdr>
                <w:top w:val="none" w:sz="0" w:space="0" w:color="auto"/>
                <w:left w:val="none" w:sz="0" w:space="0" w:color="auto"/>
                <w:bottom w:val="none" w:sz="0" w:space="0" w:color="auto"/>
                <w:right w:val="none" w:sz="0" w:space="0" w:color="auto"/>
              </w:divBdr>
              <w:divsChild>
                <w:div w:id="251090215">
                  <w:marLeft w:val="0"/>
                  <w:marRight w:val="0"/>
                  <w:marTop w:val="0"/>
                  <w:marBottom w:val="0"/>
                  <w:divBdr>
                    <w:top w:val="none" w:sz="0" w:space="0" w:color="auto"/>
                    <w:left w:val="none" w:sz="0" w:space="0" w:color="auto"/>
                    <w:bottom w:val="none" w:sz="0" w:space="0" w:color="auto"/>
                    <w:right w:val="none" w:sz="0" w:space="0" w:color="auto"/>
                  </w:divBdr>
                </w:div>
              </w:divsChild>
            </w:div>
            <w:div w:id="1633752865">
              <w:marLeft w:val="0"/>
              <w:marRight w:val="0"/>
              <w:marTop w:val="0"/>
              <w:marBottom w:val="0"/>
              <w:divBdr>
                <w:top w:val="none" w:sz="0" w:space="0" w:color="auto"/>
                <w:left w:val="none" w:sz="0" w:space="0" w:color="auto"/>
                <w:bottom w:val="none" w:sz="0" w:space="0" w:color="auto"/>
                <w:right w:val="none" w:sz="0" w:space="0" w:color="auto"/>
              </w:divBdr>
              <w:divsChild>
                <w:div w:id="31270377">
                  <w:marLeft w:val="0"/>
                  <w:marRight w:val="0"/>
                  <w:marTop w:val="0"/>
                  <w:marBottom w:val="0"/>
                  <w:divBdr>
                    <w:top w:val="none" w:sz="0" w:space="0" w:color="auto"/>
                    <w:left w:val="none" w:sz="0" w:space="0" w:color="auto"/>
                    <w:bottom w:val="none" w:sz="0" w:space="0" w:color="auto"/>
                    <w:right w:val="none" w:sz="0" w:space="0" w:color="auto"/>
                  </w:divBdr>
                </w:div>
              </w:divsChild>
            </w:div>
            <w:div w:id="2021618463">
              <w:marLeft w:val="0"/>
              <w:marRight w:val="0"/>
              <w:marTop w:val="0"/>
              <w:marBottom w:val="0"/>
              <w:divBdr>
                <w:top w:val="none" w:sz="0" w:space="0" w:color="auto"/>
                <w:left w:val="none" w:sz="0" w:space="0" w:color="auto"/>
                <w:bottom w:val="none" w:sz="0" w:space="0" w:color="auto"/>
                <w:right w:val="none" w:sz="0" w:space="0" w:color="auto"/>
              </w:divBdr>
              <w:divsChild>
                <w:div w:id="1447457783">
                  <w:marLeft w:val="0"/>
                  <w:marRight w:val="0"/>
                  <w:marTop w:val="0"/>
                  <w:marBottom w:val="0"/>
                  <w:divBdr>
                    <w:top w:val="none" w:sz="0" w:space="0" w:color="auto"/>
                    <w:left w:val="none" w:sz="0" w:space="0" w:color="auto"/>
                    <w:bottom w:val="none" w:sz="0" w:space="0" w:color="auto"/>
                    <w:right w:val="none" w:sz="0" w:space="0" w:color="auto"/>
                  </w:divBdr>
                </w:div>
              </w:divsChild>
            </w:div>
            <w:div w:id="1066032720">
              <w:marLeft w:val="0"/>
              <w:marRight w:val="0"/>
              <w:marTop w:val="0"/>
              <w:marBottom w:val="0"/>
              <w:divBdr>
                <w:top w:val="none" w:sz="0" w:space="0" w:color="auto"/>
                <w:left w:val="none" w:sz="0" w:space="0" w:color="auto"/>
                <w:bottom w:val="none" w:sz="0" w:space="0" w:color="auto"/>
                <w:right w:val="none" w:sz="0" w:space="0" w:color="auto"/>
              </w:divBdr>
              <w:divsChild>
                <w:div w:id="1088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1644">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5671">
      <w:bodyDiv w:val="1"/>
      <w:marLeft w:val="0"/>
      <w:marRight w:val="0"/>
      <w:marTop w:val="0"/>
      <w:marBottom w:val="0"/>
      <w:divBdr>
        <w:top w:val="none" w:sz="0" w:space="0" w:color="auto"/>
        <w:left w:val="none" w:sz="0" w:space="0" w:color="auto"/>
        <w:bottom w:val="none" w:sz="0" w:space="0" w:color="auto"/>
        <w:right w:val="none" w:sz="0" w:space="0" w:color="auto"/>
      </w:divBdr>
      <w:divsChild>
        <w:div w:id="649289074">
          <w:marLeft w:val="0"/>
          <w:marRight w:val="0"/>
          <w:marTop w:val="0"/>
          <w:marBottom w:val="0"/>
          <w:divBdr>
            <w:top w:val="dashed" w:sz="2" w:space="0" w:color="FFFFFF"/>
            <w:left w:val="dashed" w:sz="2" w:space="0" w:color="FFFFFF"/>
            <w:bottom w:val="dashed" w:sz="2" w:space="0" w:color="FFFFFF"/>
            <w:right w:val="dashed" w:sz="2" w:space="0" w:color="FFFFFF"/>
          </w:divBdr>
        </w:div>
        <w:div w:id="1984847727">
          <w:marLeft w:val="0"/>
          <w:marRight w:val="0"/>
          <w:marTop w:val="0"/>
          <w:marBottom w:val="0"/>
          <w:divBdr>
            <w:top w:val="dashed" w:sz="2" w:space="0" w:color="FFFFFF"/>
            <w:left w:val="dashed" w:sz="2" w:space="0" w:color="FFFFFF"/>
            <w:bottom w:val="dashed" w:sz="2" w:space="0" w:color="FFFFFF"/>
            <w:right w:val="dashed" w:sz="2" w:space="0" w:color="FFFFFF"/>
          </w:divBdr>
          <w:divsChild>
            <w:div w:id="20708386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85289919">
      <w:bodyDiv w:val="1"/>
      <w:marLeft w:val="0"/>
      <w:marRight w:val="0"/>
      <w:marTop w:val="0"/>
      <w:marBottom w:val="0"/>
      <w:divBdr>
        <w:top w:val="none" w:sz="0" w:space="0" w:color="auto"/>
        <w:left w:val="none" w:sz="0" w:space="0" w:color="auto"/>
        <w:bottom w:val="none" w:sz="0" w:space="0" w:color="auto"/>
        <w:right w:val="none" w:sz="0" w:space="0" w:color="auto"/>
      </w:divBdr>
      <w:divsChild>
        <w:div w:id="258611100">
          <w:marLeft w:val="0"/>
          <w:marRight w:val="0"/>
          <w:marTop w:val="0"/>
          <w:marBottom w:val="0"/>
          <w:divBdr>
            <w:top w:val="none" w:sz="0" w:space="0" w:color="auto"/>
            <w:left w:val="none" w:sz="0" w:space="0" w:color="auto"/>
            <w:bottom w:val="none" w:sz="0" w:space="0" w:color="auto"/>
            <w:right w:val="none" w:sz="0" w:space="0" w:color="auto"/>
          </w:divBdr>
        </w:div>
      </w:divsChild>
    </w:div>
    <w:div w:id="1398045080">
      <w:bodyDiv w:val="1"/>
      <w:marLeft w:val="0"/>
      <w:marRight w:val="0"/>
      <w:marTop w:val="0"/>
      <w:marBottom w:val="0"/>
      <w:divBdr>
        <w:top w:val="none" w:sz="0" w:space="0" w:color="auto"/>
        <w:left w:val="none" w:sz="0" w:space="0" w:color="auto"/>
        <w:bottom w:val="none" w:sz="0" w:space="0" w:color="auto"/>
        <w:right w:val="none" w:sz="0" w:space="0" w:color="auto"/>
      </w:divBdr>
      <w:divsChild>
        <w:div w:id="1957322202">
          <w:marLeft w:val="0"/>
          <w:marRight w:val="0"/>
          <w:marTop w:val="0"/>
          <w:marBottom w:val="0"/>
          <w:divBdr>
            <w:top w:val="dashed" w:sz="2" w:space="0" w:color="FFFFFF"/>
            <w:left w:val="dashed" w:sz="2" w:space="0" w:color="FFFFFF"/>
            <w:bottom w:val="dashed" w:sz="2" w:space="0" w:color="FFFFFF"/>
            <w:right w:val="dashed" w:sz="2" w:space="0" w:color="FFFFFF"/>
          </w:divBdr>
        </w:div>
        <w:div w:id="1537812562">
          <w:marLeft w:val="0"/>
          <w:marRight w:val="0"/>
          <w:marTop w:val="0"/>
          <w:marBottom w:val="0"/>
          <w:divBdr>
            <w:top w:val="dashed" w:sz="2" w:space="0" w:color="FFFFFF"/>
            <w:left w:val="dashed" w:sz="2" w:space="0" w:color="FFFFFF"/>
            <w:bottom w:val="dashed" w:sz="2" w:space="0" w:color="FFFFFF"/>
            <w:right w:val="dashed" w:sz="2" w:space="0" w:color="FFFFFF"/>
          </w:divBdr>
          <w:divsChild>
            <w:div w:id="260379614">
              <w:marLeft w:val="0"/>
              <w:marRight w:val="0"/>
              <w:marTop w:val="0"/>
              <w:marBottom w:val="0"/>
              <w:divBdr>
                <w:top w:val="dashed" w:sz="2" w:space="0" w:color="FFFFFF"/>
                <w:left w:val="dashed" w:sz="2" w:space="0" w:color="FFFFFF"/>
                <w:bottom w:val="dashed" w:sz="2" w:space="0" w:color="FFFFFF"/>
                <w:right w:val="dashed" w:sz="2" w:space="0" w:color="FFFFFF"/>
              </w:divBdr>
            </w:div>
            <w:div w:id="6944231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35051983">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7296">
      <w:bodyDiv w:val="1"/>
      <w:marLeft w:val="0"/>
      <w:marRight w:val="0"/>
      <w:marTop w:val="0"/>
      <w:marBottom w:val="0"/>
      <w:divBdr>
        <w:top w:val="none" w:sz="0" w:space="0" w:color="auto"/>
        <w:left w:val="none" w:sz="0" w:space="0" w:color="auto"/>
        <w:bottom w:val="none" w:sz="0" w:space="0" w:color="auto"/>
        <w:right w:val="none" w:sz="0" w:space="0" w:color="auto"/>
      </w:divBdr>
      <w:divsChild>
        <w:div w:id="1993293461">
          <w:marLeft w:val="0"/>
          <w:marRight w:val="0"/>
          <w:marTop w:val="0"/>
          <w:marBottom w:val="0"/>
          <w:divBdr>
            <w:top w:val="none" w:sz="0" w:space="0" w:color="auto"/>
            <w:left w:val="none" w:sz="0" w:space="0" w:color="auto"/>
            <w:bottom w:val="none" w:sz="0" w:space="0" w:color="auto"/>
            <w:right w:val="none" w:sz="0" w:space="0" w:color="auto"/>
          </w:divBdr>
          <w:divsChild>
            <w:div w:id="1782218506">
              <w:marLeft w:val="0"/>
              <w:marRight w:val="0"/>
              <w:marTop w:val="0"/>
              <w:marBottom w:val="0"/>
              <w:divBdr>
                <w:top w:val="none" w:sz="0" w:space="0" w:color="auto"/>
                <w:left w:val="none" w:sz="0" w:space="0" w:color="auto"/>
                <w:bottom w:val="none" w:sz="0" w:space="0" w:color="auto"/>
                <w:right w:val="none" w:sz="0" w:space="0" w:color="auto"/>
              </w:divBdr>
              <w:divsChild>
                <w:div w:id="364138574">
                  <w:marLeft w:val="0"/>
                  <w:marRight w:val="0"/>
                  <w:marTop w:val="0"/>
                  <w:marBottom w:val="0"/>
                  <w:divBdr>
                    <w:top w:val="none" w:sz="0" w:space="0" w:color="auto"/>
                    <w:left w:val="none" w:sz="0" w:space="0" w:color="auto"/>
                    <w:bottom w:val="none" w:sz="0" w:space="0" w:color="auto"/>
                    <w:right w:val="none" w:sz="0" w:space="0" w:color="auto"/>
                  </w:divBdr>
                </w:div>
              </w:divsChild>
            </w:div>
            <w:div w:id="1956211483">
              <w:marLeft w:val="0"/>
              <w:marRight w:val="0"/>
              <w:marTop w:val="0"/>
              <w:marBottom w:val="0"/>
              <w:divBdr>
                <w:top w:val="none" w:sz="0" w:space="0" w:color="auto"/>
                <w:left w:val="none" w:sz="0" w:space="0" w:color="auto"/>
                <w:bottom w:val="none" w:sz="0" w:space="0" w:color="auto"/>
                <w:right w:val="none" w:sz="0" w:space="0" w:color="auto"/>
              </w:divBdr>
              <w:divsChild>
                <w:div w:id="1666007955">
                  <w:marLeft w:val="0"/>
                  <w:marRight w:val="0"/>
                  <w:marTop w:val="0"/>
                  <w:marBottom w:val="0"/>
                  <w:divBdr>
                    <w:top w:val="none" w:sz="0" w:space="0" w:color="auto"/>
                    <w:left w:val="none" w:sz="0" w:space="0" w:color="auto"/>
                    <w:bottom w:val="none" w:sz="0" w:space="0" w:color="auto"/>
                    <w:right w:val="none" w:sz="0" w:space="0" w:color="auto"/>
                  </w:divBdr>
                </w:div>
              </w:divsChild>
            </w:div>
            <w:div w:id="316688152">
              <w:marLeft w:val="0"/>
              <w:marRight w:val="0"/>
              <w:marTop w:val="0"/>
              <w:marBottom w:val="0"/>
              <w:divBdr>
                <w:top w:val="none" w:sz="0" w:space="0" w:color="auto"/>
                <w:left w:val="none" w:sz="0" w:space="0" w:color="auto"/>
                <w:bottom w:val="none" w:sz="0" w:space="0" w:color="auto"/>
                <w:right w:val="none" w:sz="0" w:space="0" w:color="auto"/>
              </w:divBdr>
            </w:div>
            <w:div w:id="1362390900">
              <w:marLeft w:val="0"/>
              <w:marRight w:val="0"/>
              <w:marTop w:val="0"/>
              <w:marBottom w:val="0"/>
              <w:divBdr>
                <w:top w:val="none" w:sz="0" w:space="0" w:color="auto"/>
                <w:left w:val="none" w:sz="0" w:space="0" w:color="auto"/>
                <w:bottom w:val="none" w:sz="0" w:space="0" w:color="auto"/>
                <w:right w:val="none" w:sz="0" w:space="0" w:color="auto"/>
              </w:divBdr>
              <w:divsChild>
                <w:div w:id="1867332260">
                  <w:marLeft w:val="0"/>
                  <w:marRight w:val="0"/>
                  <w:marTop w:val="0"/>
                  <w:marBottom w:val="0"/>
                  <w:divBdr>
                    <w:top w:val="none" w:sz="0" w:space="0" w:color="auto"/>
                    <w:left w:val="none" w:sz="0" w:space="0" w:color="auto"/>
                    <w:bottom w:val="none" w:sz="0" w:space="0" w:color="auto"/>
                    <w:right w:val="none" w:sz="0" w:space="0" w:color="auto"/>
                  </w:divBdr>
                </w:div>
              </w:divsChild>
            </w:div>
            <w:div w:id="1623339538">
              <w:marLeft w:val="0"/>
              <w:marRight w:val="0"/>
              <w:marTop w:val="0"/>
              <w:marBottom w:val="0"/>
              <w:divBdr>
                <w:top w:val="none" w:sz="0" w:space="0" w:color="auto"/>
                <w:left w:val="none" w:sz="0" w:space="0" w:color="auto"/>
                <w:bottom w:val="none" w:sz="0" w:space="0" w:color="auto"/>
                <w:right w:val="none" w:sz="0" w:space="0" w:color="auto"/>
              </w:divBdr>
            </w:div>
            <w:div w:id="1108156716">
              <w:marLeft w:val="0"/>
              <w:marRight w:val="0"/>
              <w:marTop w:val="0"/>
              <w:marBottom w:val="0"/>
              <w:divBdr>
                <w:top w:val="none" w:sz="0" w:space="0" w:color="auto"/>
                <w:left w:val="none" w:sz="0" w:space="0" w:color="auto"/>
                <w:bottom w:val="none" w:sz="0" w:space="0" w:color="auto"/>
                <w:right w:val="none" w:sz="0" w:space="0" w:color="auto"/>
              </w:divBdr>
              <w:divsChild>
                <w:div w:id="34544740">
                  <w:marLeft w:val="0"/>
                  <w:marRight w:val="0"/>
                  <w:marTop w:val="0"/>
                  <w:marBottom w:val="0"/>
                  <w:divBdr>
                    <w:top w:val="none" w:sz="0" w:space="0" w:color="auto"/>
                    <w:left w:val="none" w:sz="0" w:space="0" w:color="auto"/>
                    <w:bottom w:val="none" w:sz="0" w:space="0" w:color="auto"/>
                    <w:right w:val="none" w:sz="0" w:space="0" w:color="auto"/>
                  </w:divBdr>
                </w:div>
              </w:divsChild>
            </w:div>
            <w:div w:id="519054963">
              <w:marLeft w:val="0"/>
              <w:marRight w:val="0"/>
              <w:marTop w:val="0"/>
              <w:marBottom w:val="0"/>
              <w:divBdr>
                <w:top w:val="none" w:sz="0" w:space="0" w:color="auto"/>
                <w:left w:val="none" w:sz="0" w:space="0" w:color="auto"/>
                <w:bottom w:val="none" w:sz="0" w:space="0" w:color="auto"/>
                <w:right w:val="none" w:sz="0" w:space="0" w:color="auto"/>
              </w:divBdr>
              <w:divsChild>
                <w:div w:id="499200578">
                  <w:marLeft w:val="0"/>
                  <w:marRight w:val="0"/>
                  <w:marTop w:val="0"/>
                  <w:marBottom w:val="0"/>
                  <w:divBdr>
                    <w:top w:val="none" w:sz="0" w:space="0" w:color="auto"/>
                    <w:left w:val="none" w:sz="0" w:space="0" w:color="auto"/>
                    <w:bottom w:val="none" w:sz="0" w:space="0" w:color="auto"/>
                    <w:right w:val="none" w:sz="0" w:space="0" w:color="auto"/>
                  </w:divBdr>
                </w:div>
              </w:divsChild>
            </w:div>
            <w:div w:id="1087114053">
              <w:marLeft w:val="0"/>
              <w:marRight w:val="0"/>
              <w:marTop w:val="0"/>
              <w:marBottom w:val="0"/>
              <w:divBdr>
                <w:top w:val="none" w:sz="0" w:space="0" w:color="auto"/>
                <w:left w:val="none" w:sz="0" w:space="0" w:color="auto"/>
                <w:bottom w:val="none" w:sz="0" w:space="0" w:color="auto"/>
                <w:right w:val="none" w:sz="0" w:space="0" w:color="auto"/>
              </w:divBdr>
              <w:divsChild>
                <w:div w:id="315258106">
                  <w:marLeft w:val="0"/>
                  <w:marRight w:val="0"/>
                  <w:marTop w:val="0"/>
                  <w:marBottom w:val="0"/>
                  <w:divBdr>
                    <w:top w:val="none" w:sz="0" w:space="0" w:color="auto"/>
                    <w:left w:val="none" w:sz="0" w:space="0" w:color="auto"/>
                    <w:bottom w:val="none" w:sz="0" w:space="0" w:color="auto"/>
                    <w:right w:val="none" w:sz="0" w:space="0" w:color="auto"/>
                  </w:divBdr>
                </w:div>
              </w:divsChild>
            </w:div>
            <w:div w:id="808280561">
              <w:marLeft w:val="0"/>
              <w:marRight w:val="0"/>
              <w:marTop w:val="0"/>
              <w:marBottom w:val="0"/>
              <w:divBdr>
                <w:top w:val="none" w:sz="0" w:space="0" w:color="auto"/>
                <w:left w:val="none" w:sz="0" w:space="0" w:color="auto"/>
                <w:bottom w:val="none" w:sz="0" w:space="0" w:color="auto"/>
                <w:right w:val="none" w:sz="0" w:space="0" w:color="auto"/>
              </w:divBdr>
              <w:divsChild>
                <w:div w:id="1833138789">
                  <w:marLeft w:val="0"/>
                  <w:marRight w:val="0"/>
                  <w:marTop w:val="0"/>
                  <w:marBottom w:val="0"/>
                  <w:divBdr>
                    <w:top w:val="none" w:sz="0" w:space="0" w:color="auto"/>
                    <w:left w:val="none" w:sz="0" w:space="0" w:color="auto"/>
                    <w:bottom w:val="none" w:sz="0" w:space="0" w:color="auto"/>
                    <w:right w:val="none" w:sz="0" w:space="0" w:color="auto"/>
                  </w:divBdr>
                </w:div>
              </w:divsChild>
            </w:div>
            <w:div w:id="1233389515">
              <w:marLeft w:val="0"/>
              <w:marRight w:val="0"/>
              <w:marTop w:val="0"/>
              <w:marBottom w:val="0"/>
              <w:divBdr>
                <w:top w:val="none" w:sz="0" w:space="0" w:color="auto"/>
                <w:left w:val="none" w:sz="0" w:space="0" w:color="auto"/>
                <w:bottom w:val="none" w:sz="0" w:space="0" w:color="auto"/>
                <w:right w:val="none" w:sz="0" w:space="0" w:color="auto"/>
              </w:divBdr>
              <w:divsChild>
                <w:div w:id="192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nos@dspdambovit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48BA-0084-479E-8A32-73C7E2E5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Pages>
  <Words>1005</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Veronica Cristea</dc:creator>
  <cp:lastModifiedBy>stef mih</cp:lastModifiedBy>
  <cp:revision>87</cp:revision>
  <cp:lastPrinted>2024-03-22T08:58:00Z</cp:lastPrinted>
  <dcterms:created xsi:type="dcterms:W3CDTF">2021-03-31T12:42:00Z</dcterms:created>
  <dcterms:modified xsi:type="dcterms:W3CDTF">2025-10-29T08:59:00Z</dcterms:modified>
</cp:coreProperties>
</file>